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360" w:rsidRPr="0036600D" w:rsidRDefault="00DD5360" w:rsidP="00DD5360">
      <w:pPr>
        <w:spacing w:line="360" w:lineRule="auto"/>
        <w:jc w:val="center"/>
        <w:rPr>
          <w:rFonts w:ascii="微软雅黑" w:eastAsia="微软雅黑" w:hAnsi="微软雅黑"/>
          <w:b/>
          <w:sz w:val="44"/>
          <w:szCs w:val="36"/>
        </w:rPr>
      </w:pPr>
      <w:r w:rsidRPr="0036600D">
        <w:rPr>
          <w:rFonts w:ascii="微软雅黑" w:eastAsia="微软雅黑" w:hAnsi="微软雅黑" w:hint="eastAsia"/>
          <w:b/>
          <w:sz w:val="44"/>
          <w:szCs w:val="36"/>
        </w:rPr>
        <w:t>杭州肯德基有限公司招聘简章</w:t>
      </w:r>
    </w:p>
    <w:p w:rsidR="00DD5360" w:rsidRPr="0036600D" w:rsidRDefault="00DD5360" w:rsidP="00DD5360">
      <w:pPr>
        <w:spacing w:line="360" w:lineRule="auto"/>
        <w:rPr>
          <w:rFonts w:ascii="微软雅黑" w:eastAsia="微软雅黑" w:hAnsi="微软雅黑"/>
          <w:b/>
          <w:bCs/>
          <w:sz w:val="36"/>
          <w:szCs w:val="28"/>
        </w:rPr>
      </w:pPr>
      <w:r w:rsidRPr="0036600D">
        <w:rPr>
          <w:rFonts w:ascii="微软雅黑" w:eastAsia="微软雅黑" w:hAnsi="微软雅黑" w:hint="eastAsia"/>
          <w:b/>
          <w:bCs/>
          <w:sz w:val="36"/>
          <w:szCs w:val="28"/>
        </w:rPr>
        <w:t>公司简介：</w:t>
      </w:r>
    </w:p>
    <w:p w:rsidR="00DD5360" w:rsidRPr="0036600D" w:rsidRDefault="00DD5360" w:rsidP="00DD5360">
      <w:pPr>
        <w:widowControl/>
        <w:shd w:val="clear" w:color="auto" w:fill="FFFFFF"/>
        <w:spacing w:line="360" w:lineRule="auto"/>
        <w:ind w:firstLine="420"/>
        <w:rPr>
          <w:rFonts w:ascii="微软雅黑" w:eastAsia="微软雅黑" w:hAnsi="微软雅黑" w:cs="宋体"/>
          <w:kern w:val="0"/>
          <w:sz w:val="24"/>
          <w:szCs w:val="21"/>
        </w:rPr>
      </w:pPr>
      <w:r w:rsidRPr="0036600D">
        <w:rPr>
          <w:rFonts w:ascii="微软雅黑" w:eastAsia="微软雅黑" w:hAnsi="微软雅黑" w:cs="宋体"/>
          <w:b/>
          <w:bCs/>
          <w:kern w:val="0"/>
          <w:sz w:val="24"/>
          <w:szCs w:val="21"/>
        </w:rPr>
        <w:t>百胜中国控股有限公司</w:t>
      </w:r>
      <w:r w:rsidRPr="0036600D">
        <w:rPr>
          <w:rFonts w:ascii="微软雅黑" w:eastAsia="微软雅黑" w:hAnsi="微软雅黑" w:cs="宋体"/>
          <w:kern w:val="0"/>
          <w:sz w:val="24"/>
          <w:szCs w:val="21"/>
        </w:rPr>
        <w:t>是中国领先的餐饮公司，致力于让生活更有滋味。自从1987年第一家餐厅开业以来，百胜中国今天在大陆的足迹遍布所有省市自治区，在1,100多座城镇经营着7,500余家餐厅。</w:t>
      </w:r>
    </w:p>
    <w:p w:rsidR="00DD5360" w:rsidRPr="0036600D" w:rsidRDefault="00DD5360" w:rsidP="00DD5360">
      <w:pPr>
        <w:spacing w:line="360" w:lineRule="auto"/>
        <w:ind w:firstLine="420"/>
        <w:rPr>
          <w:rFonts w:ascii="微软雅黑" w:eastAsia="微软雅黑" w:hAnsi="微软雅黑"/>
          <w:sz w:val="24"/>
          <w:szCs w:val="21"/>
        </w:rPr>
      </w:pPr>
      <w:r w:rsidRPr="0036600D">
        <w:rPr>
          <w:rFonts w:ascii="微软雅黑" w:eastAsia="微软雅黑" w:hAnsi="微软雅黑" w:cs="宋体"/>
          <w:kern w:val="0"/>
          <w:sz w:val="24"/>
          <w:szCs w:val="21"/>
          <w:shd w:val="clear" w:color="auto" w:fill="FFFFFF"/>
        </w:rPr>
        <w:t>百胜中国从Yum! Brands（纽约证券交易所代码：YUM）分拆出来后，于2016年11月1日独立在纽约证券交易所上市，股票代码为YUMC。百胜中国在中国市场拥有肯德基、必胜客和Taco Bell三个品牌的独家运营和授权经营权，并完全拥有东方既白和小肥羊连锁餐厅</w:t>
      </w:r>
      <w:r w:rsidRPr="0036600D">
        <w:rPr>
          <w:rFonts w:ascii="微软雅黑" w:eastAsia="微软雅黑" w:hAnsi="微软雅黑" w:cs="宋体" w:hint="eastAsia"/>
          <w:kern w:val="0"/>
          <w:sz w:val="24"/>
          <w:szCs w:val="21"/>
          <w:shd w:val="clear" w:color="auto" w:fill="FFFFFF"/>
        </w:rPr>
        <w:t>。</w:t>
      </w:r>
    </w:p>
    <w:p w:rsidR="00DD5360" w:rsidRPr="0036600D" w:rsidRDefault="00DD5360" w:rsidP="00DD5360">
      <w:pPr>
        <w:spacing w:line="360" w:lineRule="auto"/>
        <w:ind w:firstLine="420"/>
        <w:rPr>
          <w:rFonts w:ascii="微软雅黑" w:eastAsia="微软雅黑" w:hAnsi="微软雅黑"/>
          <w:sz w:val="24"/>
          <w:szCs w:val="21"/>
        </w:rPr>
      </w:pPr>
      <w:r w:rsidRPr="0036600D">
        <w:rPr>
          <w:rFonts w:ascii="微软雅黑" w:eastAsia="微软雅黑" w:hAnsi="微软雅黑"/>
          <w:b/>
          <w:sz w:val="24"/>
          <w:szCs w:val="21"/>
        </w:rPr>
        <w:t>杭州肯德基有限公司</w:t>
      </w:r>
      <w:r w:rsidRPr="0036600D">
        <w:rPr>
          <w:rFonts w:ascii="微软雅黑" w:eastAsia="微软雅黑" w:hAnsi="微软雅黑"/>
          <w:sz w:val="24"/>
          <w:szCs w:val="21"/>
        </w:rPr>
        <w:t>成立于1992年，历经20多年的发展，已在浙江省100多个城市开设了</w:t>
      </w:r>
      <w:r>
        <w:rPr>
          <w:rFonts w:ascii="微软雅黑" w:eastAsia="微软雅黑" w:hAnsi="微软雅黑" w:hint="eastAsia"/>
          <w:sz w:val="24"/>
          <w:szCs w:val="21"/>
        </w:rPr>
        <w:t>6</w:t>
      </w:r>
      <w:r w:rsidRPr="0036600D">
        <w:rPr>
          <w:rFonts w:ascii="微软雅黑" w:eastAsia="微软雅黑" w:hAnsi="微软雅黑" w:hint="eastAsia"/>
          <w:sz w:val="24"/>
          <w:szCs w:val="21"/>
        </w:rPr>
        <w:t>00</w:t>
      </w:r>
      <w:r w:rsidRPr="0036600D">
        <w:rPr>
          <w:rFonts w:ascii="微软雅黑" w:eastAsia="微软雅黑" w:hAnsi="微软雅黑"/>
          <w:sz w:val="24"/>
          <w:szCs w:val="21"/>
        </w:rPr>
        <w:t>余家餐厅，培养了众多餐饮业的管理人才。作为百胜的一分子，杭州肯德基也一直致力于发展和培训我们的员工，为员工建立职业规划让员工充分展示自己，发挥他们的潜力、才干和热情。我们的使命就是给员工最恰当的机会，帮助他们在杭州肯德基走向职业生涯的成功。</w:t>
      </w:r>
    </w:p>
    <w:p w:rsidR="00DD5360" w:rsidRPr="0036600D" w:rsidRDefault="00DD5360" w:rsidP="00DD5360">
      <w:pPr>
        <w:spacing w:line="360" w:lineRule="auto"/>
        <w:ind w:firstLine="420"/>
        <w:rPr>
          <w:rFonts w:ascii="微软雅黑" w:eastAsia="微软雅黑" w:hAnsi="微软雅黑"/>
          <w:sz w:val="24"/>
          <w:szCs w:val="21"/>
        </w:rPr>
      </w:pPr>
    </w:p>
    <w:p w:rsidR="00DD5360" w:rsidRPr="0036600D" w:rsidRDefault="00DD5360" w:rsidP="00DD5360">
      <w:pPr>
        <w:spacing w:line="360" w:lineRule="auto"/>
        <w:ind w:firstLine="420"/>
        <w:rPr>
          <w:rFonts w:ascii="微软雅黑" w:eastAsia="微软雅黑" w:hAnsi="微软雅黑"/>
          <w:sz w:val="24"/>
          <w:szCs w:val="21"/>
        </w:rPr>
      </w:pPr>
    </w:p>
    <w:p w:rsidR="00DD5360" w:rsidRPr="0036600D" w:rsidRDefault="00DD5360" w:rsidP="00DD5360">
      <w:pPr>
        <w:spacing w:line="360" w:lineRule="auto"/>
        <w:ind w:firstLine="420"/>
        <w:rPr>
          <w:rFonts w:ascii="微软雅黑" w:eastAsia="微软雅黑" w:hAnsi="微软雅黑"/>
          <w:sz w:val="24"/>
          <w:szCs w:val="21"/>
        </w:rPr>
      </w:pPr>
    </w:p>
    <w:p w:rsidR="00DD5360" w:rsidRDefault="00DD5360" w:rsidP="00DD5360">
      <w:pPr>
        <w:spacing w:line="360" w:lineRule="auto"/>
        <w:ind w:firstLine="420"/>
        <w:rPr>
          <w:rFonts w:ascii="微软雅黑" w:eastAsia="微软雅黑" w:hAnsi="微软雅黑"/>
          <w:sz w:val="24"/>
          <w:szCs w:val="21"/>
        </w:rPr>
      </w:pPr>
    </w:p>
    <w:p w:rsidR="00DD5360" w:rsidRDefault="00DD5360" w:rsidP="00DD5360">
      <w:pPr>
        <w:spacing w:line="360" w:lineRule="auto"/>
        <w:ind w:firstLine="420"/>
        <w:rPr>
          <w:rFonts w:ascii="微软雅黑" w:eastAsia="微软雅黑" w:hAnsi="微软雅黑"/>
          <w:sz w:val="24"/>
          <w:szCs w:val="21"/>
        </w:rPr>
      </w:pPr>
    </w:p>
    <w:p w:rsidR="00DD5360" w:rsidRDefault="00DD5360" w:rsidP="00DD5360">
      <w:pPr>
        <w:spacing w:line="360" w:lineRule="auto"/>
        <w:ind w:firstLine="420"/>
        <w:rPr>
          <w:rFonts w:ascii="微软雅黑" w:eastAsia="微软雅黑" w:hAnsi="微软雅黑"/>
          <w:sz w:val="24"/>
          <w:szCs w:val="21"/>
        </w:rPr>
      </w:pPr>
    </w:p>
    <w:p w:rsidR="00DD5360" w:rsidRPr="0036600D" w:rsidRDefault="00DD5360" w:rsidP="00DD5360">
      <w:pPr>
        <w:spacing w:line="360" w:lineRule="auto"/>
        <w:ind w:firstLine="420"/>
        <w:rPr>
          <w:rFonts w:ascii="微软雅黑" w:eastAsia="微软雅黑" w:hAnsi="微软雅黑"/>
          <w:sz w:val="24"/>
          <w:szCs w:val="21"/>
        </w:rPr>
      </w:pPr>
    </w:p>
    <w:p w:rsidR="00DD5360" w:rsidRPr="00061008" w:rsidRDefault="00DD5360" w:rsidP="00DD5360">
      <w:pPr>
        <w:spacing w:line="360" w:lineRule="auto"/>
        <w:rPr>
          <w:rFonts w:ascii="微软雅黑" w:eastAsia="微软雅黑" w:hAnsi="微软雅黑"/>
          <w:b/>
          <w:sz w:val="32"/>
          <w:szCs w:val="24"/>
          <w:u w:val="single"/>
        </w:rPr>
      </w:pPr>
      <w:r>
        <w:rPr>
          <w:rFonts w:ascii="微软雅黑" w:eastAsia="微软雅黑" w:hAnsi="微软雅黑" w:hint="eastAsia"/>
          <w:b/>
          <w:sz w:val="32"/>
          <w:szCs w:val="24"/>
          <w:u w:val="single"/>
        </w:rPr>
        <w:lastRenderedPageBreak/>
        <w:t xml:space="preserve">                      </w:t>
      </w:r>
      <w:r w:rsidRPr="00061008">
        <w:rPr>
          <w:rFonts w:ascii="微软雅黑" w:eastAsia="微软雅黑" w:hAnsi="微软雅黑" w:hint="eastAsia"/>
          <w:b/>
          <w:sz w:val="40"/>
          <w:szCs w:val="24"/>
          <w:u w:val="single"/>
        </w:rPr>
        <w:t>实习岗位</w:t>
      </w:r>
      <w:r>
        <w:rPr>
          <w:rFonts w:ascii="微软雅黑" w:eastAsia="微软雅黑" w:hAnsi="微软雅黑" w:hint="eastAsia"/>
          <w:b/>
          <w:sz w:val="32"/>
          <w:szCs w:val="24"/>
          <w:u w:val="single"/>
        </w:rPr>
        <w:t xml:space="preserve">                       </w:t>
      </w:r>
    </w:p>
    <w:p w:rsidR="00DD5360" w:rsidRPr="0086764D" w:rsidRDefault="00DD5360" w:rsidP="00DD5360">
      <w:pPr>
        <w:spacing w:line="360" w:lineRule="auto"/>
        <w:rPr>
          <w:rFonts w:ascii="微软雅黑" w:eastAsia="微软雅黑" w:hAnsi="微软雅黑"/>
          <w:b/>
          <w:sz w:val="32"/>
          <w:szCs w:val="24"/>
        </w:rPr>
      </w:pPr>
      <w:r w:rsidRPr="0086764D">
        <w:rPr>
          <w:rFonts w:ascii="微软雅黑" w:eastAsia="微软雅黑" w:hAnsi="微软雅黑" w:hint="eastAsia"/>
          <w:b/>
          <w:sz w:val="32"/>
          <w:szCs w:val="24"/>
        </w:rPr>
        <w:t>加入KFC公共事务团队，你将有机会接触或独立负责以下工作：</w:t>
      </w:r>
    </w:p>
    <w:p w:rsidR="00DD5360" w:rsidRPr="0086764D" w:rsidRDefault="00DD5360" w:rsidP="00DD5360">
      <w:pPr>
        <w:pStyle w:val="a7"/>
        <w:rPr>
          <w:rFonts w:ascii="微软雅黑" w:eastAsia="微软雅黑" w:hAnsi="微软雅黑"/>
          <w:sz w:val="24"/>
        </w:rPr>
      </w:pPr>
    </w:p>
    <w:p w:rsidR="00DD5360" w:rsidRPr="0086764D" w:rsidRDefault="00DD5360" w:rsidP="00DD5360">
      <w:pPr>
        <w:pStyle w:val="a7"/>
        <w:rPr>
          <w:rFonts w:ascii="微软雅黑" w:eastAsia="微软雅黑" w:hAnsi="微软雅黑"/>
          <w:sz w:val="24"/>
        </w:rPr>
      </w:pPr>
      <w:r w:rsidRPr="0086764D">
        <w:rPr>
          <w:rFonts w:ascii="微软雅黑" w:eastAsia="微软雅黑" w:hAnsi="微软雅黑" w:hint="eastAsia"/>
          <w:sz w:val="24"/>
        </w:rPr>
        <w:t>1. 协助team处理</w:t>
      </w:r>
      <w:r w:rsidR="00C60ED7">
        <w:rPr>
          <w:rFonts w:ascii="微软雅黑" w:eastAsia="微软雅黑" w:hAnsi="微软雅黑" w:hint="eastAsia"/>
          <w:sz w:val="24"/>
        </w:rPr>
        <w:t>日常事务性</w:t>
      </w:r>
      <w:r w:rsidRPr="0086764D">
        <w:rPr>
          <w:rFonts w:ascii="微软雅黑" w:eastAsia="微软雅黑" w:hAnsi="微软雅黑" w:hint="eastAsia"/>
          <w:sz w:val="24"/>
        </w:rPr>
        <w:t>工作</w:t>
      </w:r>
      <w:r w:rsidR="00C60ED7">
        <w:rPr>
          <w:rFonts w:ascii="微软雅黑" w:eastAsia="微软雅黑" w:hAnsi="微软雅黑" w:hint="eastAsia"/>
          <w:sz w:val="24"/>
        </w:rPr>
        <w:t>，比如营业执照办理、档案梳理等</w:t>
      </w:r>
      <w:r w:rsidRPr="0086764D">
        <w:rPr>
          <w:rFonts w:ascii="微软雅黑" w:eastAsia="微软雅黑" w:hAnsi="微软雅黑" w:hint="eastAsia"/>
          <w:sz w:val="24"/>
        </w:rPr>
        <w:t>；</w:t>
      </w:r>
    </w:p>
    <w:p w:rsidR="00DD5360" w:rsidRPr="0086764D" w:rsidRDefault="00DD5360" w:rsidP="00DD5360">
      <w:pPr>
        <w:pStyle w:val="a7"/>
        <w:rPr>
          <w:rFonts w:ascii="微软雅黑" w:eastAsia="微软雅黑" w:hAnsi="微软雅黑"/>
          <w:sz w:val="24"/>
        </w:rPr>
      </w:pPr>
      <w:r w:rsidRPr="0086764D">
        <w:rPr>
          <w:rFonts w:ascii="微软雅黑" w:eastAsia="微软雅黑" w:hAnsi="微软雅黑" w:hint="eastAsia"/>
          <w:sz w:val="24"/>
        </w:rPr>
        <w:t>2. 设计并执行品牌项目，包括线上线下的创意活动／事件策划及传播；</w:t>
      </w:r>
    </w:p>
    <w:p w:rsidR="00DD5360" w:rsidRPr="0086764D" w:rsidRDefault="00DD5360" w:rsidP="00DD5360">
      <w:pPr>
        <w:pStyle w:val="a7"/>
      </w:pPr>
      <w:r w:rsidRPr="0086764D">
        <w:rPr>
          <w:rFonts w:ascii="微软雅黑" w:eastAsia="微软雅黑" w:hAnsi="微软雅黑" w:hint="eastAsia"/>
          <w:sz w:val="24"/>
        </w:rPr>
        <w:t>3. 协助团队完成其他日常工作</w:t>
      </w:r>
      <w:r w:rsidRPr="0086764D">
        <w:rPr>
          <w:rFonts w:hint="eastAsia"/>
        </w:rPr>
        <w:t>；</w:t>
      </w:r>
    </w:p>
    <w:p w:rsidR="00DD5360" w:rsidRPr="0086764D" w:rsidRDefault="00DD5360" w:rsidP="00DD5360">
      <w:pPr>
        <w:spacing w:line="360" w:lineRule="auto"/>
        <w:rPr>
          <w:rFonts w:ascii="微软雅黑" w:eastAsia="微软雅黑" w:hAnsi="微软雅黑"/>
          <w:b/>
          <w:sz w:val="32"/>
          <w:szCs w:val="24"/>
        </w:rPr>
      </w:pPr>
    </w:p>
    <w:p w:rsidR="00DD5360" w:rsidRPr="0086764D" w:rsidRDefault="00DD5360" w:rsidP="00DD5360">
      <w:pPr>
        <w:spacing w:line="360" w:lineRule="auto"/>
        <w:rPr>
          <w:rFonts w:ascii="微软雅黑" w:eastAsia="微软雅黑" w:hAnsi="微软雅黑"/>
          <w:b/>
          <w:sz w:val="32"/>
          <w:szCs w:val="24"/>
        </w:rPr>
      </w:pPr>
      <w:r w:rsidRPr="0086764D">
        <w:rPr>
          <w:rFonts w:ascii="微软雅黑" w:eastAsia="微软雅黑" w:hAnsi="微软雅黑" w:hint="eastAsia"/>
          <w:b/>
          <w:sz w:val="32"/>
          <w:szCs w:val="24"/>
        </w:rPr>
        <w:t>想要完成以上挑战性工作，你需要具备以下特质：</w:t>
      </w:r>
    </w:p>
    <w:p w:rsidR="00DD5360" w:rsidRPr="0086764D" w:rsidRDefault="00DD5360" w:rsidP="00DD5360">
      <w:pPr>
        <w:pStyle w:val="a7"/>
        <w:rPr>
          <w:rFonts w:ascii="微软雅黑" w:eastAsia="微软雅黑" w:hAnsi="微软雅黑"/>
          <w:sz w:val="24"/>
        </w:rPr>
      </w:pPr>
      <w:r w:rsidRPr="0086764D">
        <w:rPr>
          <w:rFonts w:ascii="微软雅黑" w:eastAsia="微软雅黑" w:hAnsi="微软雅黑" w:hint="eastAsia"/>
          <w:sz w:val="24"/>
        </w:rPr>
        <w:t>1. 食得人间烟火，对工作对生活充满热情，至少是个爱笑的男纸or女纸，协调能力/沟通能力也是杠杠的;</w:t>
      </w:r>
    </w:p>
    <w:p w:rsidR="00DD5360" w:rsidRPr="0086764D" w:rsidRDefault="00DD5360" w:rsidP="00DD5360">
      <w:pPr>
        <w:pStyle w:val="a7"/>
        <w:rPr>
          <w:rFonts w:ascii="微软雅黑" w:eastAsia="微软雅黑" w:hAnsi="微软雅黑"/>
          <w:sz w:val="24"/>
        </w:rPr>
      </w:pPr>
      <w:r w:rsidRPr="0086764D">
        <w:rPr>
          <w:rFonts w:ascii="微软雅黑" w:eastAsia="微软雅黑" w:hAnsi="微软雅黑" w:hint="eastAsia"/>
          <w:sz w:val="24"/>
        </w:rPr>
        <w:t>2. 新闻类、广告、公共关系、中文等相关专业优先。大三或大四学生均可。学历和专业不是唯一标准，如果你课余有过稿件发布、采访、公众号运营的经验，欢迎前来一试;</w:t>
      </w:r>
    </w:p>
    <w:p w:rsidR="00DD5360" w:rsidRPr="0086764D" w:rsidRDefault="00DD5360" w:rsidP="00DD5360">
      <w:pPr>
        <w:pStyle w:val="a7"/>
        <w:rPr>
          <w:rFonts w:ascii="微软雅黑" w:eastAsia="微软雅黑" w:hAnsi="微软雅黑"/>
          <w:sz w:val="24"/>
        </w:rPr>
      </w:pPr>
      <w:r w:rsidRPr="0086764D">
        <w:rPr>
          <w:rFonts w:ascii="微软雅黑" w:eastAsia="微软雅黑" w:hAnsi="微软雅黑" w:hint="eastAsia"/>
          <w:sz w:val="24"/>
        </w:rPr>
        <w:t>3. 所谓工作学习两不误，工作日至少有3天以上工作时间，其他时候随叫随到是你进入职场的第一课；</w:t>
      </w:r>
    </w:p>
    <w:p w:rsidR="00DD5360" w:rsidRPr="0086764D" w:rsidRDefault="00DD5360" w:rsidP="00DD5360">
      <w:pPr>
        <w:spacing w:line="360" w:lineRule="auto"/>
        <w:rPr>
          <w:rFonts w:ascii="微软雅黑" w:eastAsia="微软雅黑" w:hAnsi="微软雅黑"/>
          <w:b/>
          <w:sz w:val="32"/>
          <w:szCs w:val="24"/>
        </w:rPr>
      </w:pPr>
    </w:p>
    <w:p w:rsidR="00DD5360" w:rsidRPr="0086764D" w:rsidRDefault="00DD5360" w:rsidP="00DD5360">
      <w:pPr>
        <w:spacing w:line="360" w:lineRule="auto"/>
        <w:rPr>
          <w:rFonts w:ascii="微软雅黑" w:eastAsia="微软雅黑" w:hAnsi="微软雅黑"/>
          <w:b/>
          <w:sz w:val="32"/>
          <w:szCs w:val="24"/>
        </w:rPr>
      </w:pPr>
      <w:r w:rsidRPr="0086764D">
        <w:rPr>
          <w:rFonts w:ascii="微软雅黑" w:eastAsia="微软雅黑" w:hAnsi="微软雅黑" w:hint="eastAsia"/>
          <w:b/>
          <w:sz w:val="32"/>
          <w:szCs w:val="24"/>
        </w:rPr>
        <w:t>实习期：</w:t>
      </w:r>
      <w:r>
        <w:rPr>
          <w:rFonts w:ascii="微软雅黑" w:eastAsia="微软雅黑" w:hAnsi="微软雅黑" w:hint="eastAsia"/>
          <w:b/>
          <w:sz w:val="32"/>
          <w:szCs w:val="24"/>
        </w:rPr>
        <w:t>3</w:t>
      </w:r>
      <w:r w:rsidRPr="0086764D">
        <w:rPr>
          <w:rFonts w:ascii="微软雅黑" w:eastAsia="微软雅黑" w:hAnsi="微软雅黑" w:hint="eastAsia"/>
          <w:b/>
          <w:sz w:val="32"/>
          <w:szCs w:val="24"/>
        </w:rPr>
        <w:t>个月以上</w:t>
      </w:r>
    </w:p>
    <w:p w:rsidR="00DD5360" w:rsidRPr="00C3722F" w:rsidRDefault="00DD5360" w:rsidP="00DD5360">
      <w:pPr>
        <w:spacing w:line="360" w:lineRule="auto"/>
        <w:rPr>
          <w:rFonts w:ascii="微软雅黑" w:eastAsia="微软雅黑" w:hAnsi="微软雅黑"/>
          <w:b/>
          <w:sz w:val="28"/>
          <w:szCs w:val="28"/>
        </w:rPr>
      </w:pPr>
      <w:r w:rsidRPr="0086764D">
        <w:rPr>
          <w:rFonts w:ascii="微软雅黑" w:eastAsia="微软雅黑" w:hAnsi="微软雅黑" w:hint="eastAsia"/>
          <w:b/>
          <w:sz w:val="32"/>
          <w:szCs w:val="24"/>
        </w:rPr>
        <w:t>工作地点：</w:t>
      </w:r>
      <w:r w:rsidRPr="00C3722F">
        <w:rPr>
          <w:rFonts w:ascii="微软雅黑" w:eastAsia="微软雅黑" w:hAnsi="微软雅黑" w:hint="eastAsia"/>
          <w:b/>
          <w:sz w:val="28"/>
          <w:szCs w:val="28"/>
        </w:rPr>
        <w:t>杭州</w:t>
      </w:r>
      <w:r w:rsidR="00CB5473" w:rsidRPr="00C3722F">
        <w:rPr>
          <w:rFonts w:ascii="微软雅黑" w:eastAsia="微软雅黑" w:hAnsi="微软雅黑" w:hint="eastAsia"/>
          <w:b/>
          <w:sz w:val="28"/>
          <w:szCs w:val="28"/>
        </w:rPr>
        <w:t>市西湖区杭大路9号聚龙大厦</w:t>
      </w:r>
      <w:r w:rsidR="001B4D50" w:rsidRPr="00C3722F">
        <w:rPr>
          <w:rFonts w:ascii="微软雅黑" w:eastAsia="微软雅黑" w:hAnsi="微软雅黑" w:hint="eastAsia"/>
          <w:b/>
          <w:sz w:val="28"/>
          <w:szCs w:val="28"/>
        </w:rPr>
        <w:t>西区</w:t>
      </w:r>
      <w:r w:rsidR="005A4E8A" w:rsidRPr="00C3722F">
        <w:rPr>
          <w:rFonts w:ascii="微软雅黑" w:eastAsia="微软雅黑" w:hAnsi="微软雅黑" w:hint="eastAsia"/>
          <w:b/>
          <w:sz w:val="28"/>
          <w:szCs w:val="28"/>
        </w:rPr>
        <w:t>15-18层</w:t>
      </w:r>
    </w:p>
    <w:p w:rsidR="00CC4410" w:rsidRPr="00CC4410" w:rsidRDefault="00CC4410" w:rsidP="00DD5360">
      <w:pPr>
        <w:spacing w:line="360" w:lineRule="auto"/>
        <w:rPr>
          <w:rFonts w:ascii="微软雅黑" w:eastAsia="微软雅黑" w:hAnsi="微软雅黑"/>
          <w:b/>
          <w:sz w:val="32"/>
          <w:szCs w:val="24"/>
        </w:rPr>
      </w:pPr>
      <w:r>
        <w:rPr>
          <w:rFonts w:ascii="微软雅黑" w:eastAsia="微软雅黑" w:hAnsi="微软雅黑" w:hint="eastAsia"/>
          <w:b/>
          <w:sz w:val="32"/>
          <w:szCs w:val="24"/>
        </w:rPr>
        <w:t>联系人：HR 麻经理18258058108</w:t>
      </w:r>
    </w:p>
    <w:p w:rsidR="004B0708" w:rsidRDefault="004B0708"/>
    <w:p w:rsidR="00322582" w:rsidRPr="00DD5360" w:rsidRDefault="00322582">
      <w:r>
        <w:rPr>
          <w:rFonts w:hint="eastAsia"/>
        </w:rPr>
        <w:t>有意向的同学请于</w:t>
      </w:r>
      <w:r>
        <w:rPr>
          <w:rFonts w:hint="eastAsia"/>
        </w:rPr>
        <w:t>1</w:t>
      </w:r>
      <w:r>
        <w:t>1</w:t>
      </w:r>
      <w:r>
        <w:rPr>
          <w:rFonts w:hint="eastAsia"/>
        </w:rPr>
        <w:t>月</w:t>
      </w:r>
      <w:r>
        <w:rPr>
          <w:rFonts w:hint="eastAsia"/>
        </w:rPr>
        <w:t>1</w:t>
      </w:r>
      <w:r w:rsidR="00747157">
        <w:t>1</w:t>
      </w:r>
      <w:r>
        <w:rPr>
          <w:rFonts w:hint="eastAsia"/>
        </w:rPr>
        <w:t>日</w:t>
      </w:r>
      <w:r w:rsidR="004E7B50">
        <w:t>16</w:t>
      </w:r>
      <w:bookmarkStart w:id="0" w:name="_GoBack"/>
      <w:bookmarkEnd w:id="0"/>
      <w:r>
        <w:rPr>
          <w:rFonts w:hint="eastAsia"/>
        </w:rPr>
        <w:t>:0</w:t>
      </w:r>
      <w:r>
        <w:t>0</w:t>
      </w:r>
      <w:r>
        <w:rPr>
          <w:rFonts w:hint="eastAsia"/>
        </w:rPr>
        <w:t>前将简历发送至食品学院老师邮箱</w:t>
      </w:r>
      <w:r w:rsidRPr="00322582">
        <w:rPr>
          <w:rFonts w:hint="eastAsia"/>
          <w:highlight w:val="yellow"/>
        </w:rPr>
        <w:t>likunyu@zjsu</w:t>
      </w:r>
      <w:r w:rsidRPr="00322582">
        <w:rPr>
          <w:highlight w:val="yellow"/>
        </w:rPr>
        <w:t>.edu.cn</w:t>
      </w:r>
    </w:p>
    <w:sectPr w:rsidR="00322582" w:rsidRPr="00DD53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2C74" w:rsidRDefault="00C02C74" w:rsidP="00DD5360">
      <w:r>
        <w:separator/>
      </w:r>
    </w:p>
  </w:endnote>
  <w:endnote w:type="continuationSeparator" w:id="0">
    <w:p w:rsidR="00C02C74" w:rsidRDefault="00C02C74" w:rsidP="00DD5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2C74" w:rsidRDefault="00C02C74" w:rsidP="00DD5360">
      <w:r>
        <w:separator/>
      </w:r>
    </w:p>
  </w:footnote>
  <w:footnote w:type="continuationSeparator" w:id="0">
    <w:p w:rsidR="00C02C74" w:rsidRDefault="00C02C74" w:rsidP="00DD53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F05"/>
    <w:rsid w:val="001B4D50"/>
    <w:rsid w:val="00322582"/>
    <w:rsid w:val="004B0708"/>
    <w:rsid w:val="004E7B50"/>
    <w:rsid w:val="00526EA3"/>
    <w:rsid w:val="005A4E8A"/>
    <w:rsid w:val="00700CAD"/>
    <w:rsid w:val="00747157"/>
    <w:rsid w:val="00790F05"/>
    <w:rsid w:val="008B1D65"/>
    <w:rsid w:val="00AA5265"/>
    <w:rsid w:val="00AD1628"/>
    <w:rsid w:val="00B30D5C"/>
    <w:rsid w:val="00B751C3"/>
    <w:rsid w:val="00C02C74"/>
    <w:rsid w:val="00C3722F"/>
    <w:rsid w:val="00C60ED7"/>
    <w:rsid w:val="00CB5473"/>
    <w:rsid w:val="00CC4410"/>
    <w:rsid w:val="00DD5360"/>
    <w:rsid w:val="00E4687B"/>
    <w:rsid w:val="00E91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51B60A"/>
  <w15:docId w15:val="{1F01D957-FE9D-4BFE-AF77-CA14179E2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53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53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D536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D53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D5360"/>
    <w:rPr>
      <w:sz w:val="18"/>
      <w:szCs w:val="18"/>
    </w:rPr>
  </w:style>
  <w:style w:type="paragraph" w:styleId="a7">
    <w:name w:val="No Spacing"/>
    <w:uiPriority w:val="1"/>
    <w:qFormat/>
    <w:rsid w:val="00DD5360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135</Words>
  <Characters>774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Ma, Ricky</dc:creator>
  <cp:lastModifiedBy>GXTCM720t</cp:lastModifiedBy>
  <cp:revision>13</cp:revision>
  <dcterms:created xsi:type="dcterms:W3CDTF">2020-11-03T05:16:00Z</dcterms:created>
  <dcterms:modified xsi:type="dcterms:W3CDTF">2020-11-10T08:06:00Z</dcterms:modified>
</cp:coreProperties>
</file>