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2D" w:rsidRDefault="004241D3">
      <w:pPr>
        <w:pStyle w:val="a4"/>
      </w:pPr>
      <w:bookmarkStart w:id="0" w:name="_GoBack"/>
      <w:bookmarkEnd w:id="0"/>
      <w:r>
        <w:t>浙江工商大学</w:t>
      </w:r>
      <w:proofErr w:type="gramStart"/>
      <w:r>
        <w:t>初聘专业</w:t>
      </w:r>
      <w:proofErr w:type="gramEnd"/>
      <w:r>
        <w:t>技术职务申请表</w:t>
      </w:r>
    </w:p>
    <w:p w:rsidR="0053032D" w:rsidRDefault="004241D3">
      <w:pPr>
        <w:pStyle w:val="a3"/>
        <w:spacing w:before="240"/>
        <w:ind w:left="880"/>
      </w:pPr>
      <w:r>
        <w:t>申请聘任专业技术职务：</w:t>
      </w:r>
      <w:r>
        <w:rPr>
          <w:u w:val="single"/>
        </w:rPr>
        <w:t xml:space="preserve"> </w:t>
      </w:r>
      <w:r>
        <w:rPr>
          <w:u w:val="single"/>
        </w:rPr>
        <w:t>助理研究员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/>
        </w:rPr>
        <w:t>□</w:t>
      </w:r>
      <w:r>
        <w:t>√</w:t>
      </w:r>
      <w:r>
        <w:t>（十级）</w:t>
      </w:r>
      <w:r>
        <w:rPr>
          <w:rFonts w:ascii="Times New Roman" w:eastAsia="Times New Roman" w:hAnsi="Times New Roman"/>
        </w:rPr>
        <w:t>□</w:t>
      </w:r>
      <w:r>
        <w:t>（十二级）</w:t>
      </w:r>
    </w:p>
    <w:p w:rsidR="0053032D" w:rsidRDefault="0053032D">
      <w:pPr>
        <w:spacing w:before="4"/>
        <w:rPr>
          <w:b/>
          <w:sz w:val="12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141"/>
        <w:gridCol w:w="1452"/>
        <w:gridCol w:w="535"/>
        <w:gridCol w:w="185"/>
        <w:gridCol w:w="1246"/>
        <w:gridCol w:w="1687"/>
        <w:gridCol w:w="1568"/>
        <w:gridCol w:w="132"/>
        <w:gridCol w:w="1544"/>
      </w:tblGrid>
      <w:tr w:rsidR="0053032D">
        <w:trPr>
          <w:trHeight w:val="589"/>
        </w:trPr>
        <w:tc>
          <w:tcPr>
            <w:tcW w:w="1315" w:type="dxa"/>
            <w:tcBorders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tabs>
                <w:tab w:val="left" w:pos="896"/>
              </w:tabs>
              <w:spacing w:before="162"/>
              <w:ind w:left="17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62"/>
              <w:ind w:left="446"/>
              <w:rPr>
                <w:sz w:val="24"/>
              </w:rPr>
            </w:pPr>
            <w:r>
              <w:rPr>
                <w:sz w:val="24"/>
              </w:rPr>
              <w:t>祝瑜晗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62"/>
              <w:ind w:left="130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62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女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62"/>
              <w:ind w:left="120" w:right="77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78"/>
              <w:ind w:left="291" w:right="26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1992.10</w:t>
            </w: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12"/>
              <w:rPr>
                <w:b/>
                <w:sz w:val="5"/>
              </w:rPr>
            </w:pPr>
          </w:p>
          <w:p w:rsidR="0053032D" w:rsidRDefault="004241D3">
            <w:pPr>
              <w:pStyle w:val="TableParagraph"/>
              <w:ind w:left="1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8675" cy="116078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20" cy="1161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2D">
        <w:trPr>
          <w:trHeight w:val="719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3032D" w:rsidRDefault="004241D3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3032D" w:rsidRDefault="004241D3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北京师范大学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line="360" w:lineRule="exact"/>
              <w:ind w:left="130" w:right="97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line="360" w:lineRule="exact"/>
              <w:ind w:left="399" w:right="234" w:hanging="120"/>
              <w:rPr>
                <w:sz w:val="24"/>
              </w:rPr>
            </w:pPr>
            <w:r>
              <w:rPr>
                <w:sz w:val="24"/>
              </w:rPr>
              <w:t>研究生博士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3032D" w:rsidRDefault="004241D3">
            <w:pPr>
              <w:pStyle w:val="TableParagraph"/>
              <w:spacing w:before="1"/>
              <w:ind w:left="120" w:right="7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9"/>
              <w:rPr>
                <w:b/>
                <w:sz w:val="17"/>
              </w:rPr>
            </w:pPr>
          </w:p>
          <w:p w:rsidR="0053032D" w:rsidRDefault="004241D3">
            <w:pPr>
              <w:pStyle w:val="TableParagraph"/>
              <w:spacing w:before="1"/>
              <w:ind w:left="293" w:right="264"/>
              <w:jc w:val="center"/>
              <w:rPr>
                <w:sz w:val="24"/>
              </w:rPr>
            </w:pPr>
            <w:r>
              <w:rPr>
                <w:sz w:val="24"/>
              </w:rPr>
              <w:t>中共党员</w:t>
            </w: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rPr>
                <w:sz w:val="2"/>
                <w:szCs w:val="2"/>
              </w:rPr>
            </w:pPr>
          </w:p>
        </w:tc>
      </w:tr>
      <w:tr w:rsidR="0053032D">
        <w:trPr>
          <w:trHeight w:val="662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98"/>
              <w:ind w:left="177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98"/>
              <w:ind w:left="1195"/>
              <w:rPr>
                <w:sz w:val="24"/>
              </w:rPr>
            </w:pPr>
            <w:r>
              <w:rPr>
                <w:sz w:val="24"/>
              </w:rPr>
              <w:t>经济统计学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77"/>
              <w:ind w:left="120" w:right="77"/>
              <w:jc w:val="center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98"/>
              <w:ind w:left="293" w:right="264"/>
              <w:jc w:val="center"/>
              <w:rPr>
                <w:sz w:val="24"/>
              </w:rPr>
            </w:pPr>
            <w:r>
              <w:rPr>
                <w:sz w:val="24"/>
              </w:rPr>
              <w:t>统计学</w:t>
            </w: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rPr>
                <w:sz w:val="2"/>
                <w:szCs w:val="2"/>
              </w:rPr>
            </w:pPr>
          </w:p>
        </w:tc>
      </w:tr>
      <w:tr w:rsidR="0053032D">
        <w:trPr>
          <w:trHeight w:val="768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3032D" w:rsidRDefault="004241D3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所属部门</w:t>
            </w:r>
          </w:p>
        </w:tc>
        <w:tc>
          <w:tcPr>
            <w:tcW w:w="3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3032D" w:rsidRDefault="004241D3">
            <w:pPr>
              <w:pStyle w:val="TableParagraph"/>
              <w:spacing w:before="1"/>
              <w:ind w:left="955"/>
              <w:rPr>
                <w:sz w:val="24"/>
              </w:rPr>
            </w:pPr>
            <w:r>
              <w:rPr>
                <w:sz w:val="24"/>
              </w:rPr>
              <w:t>统计与数学学院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rPr>
                <w:b/>
                <w:sz w:val="18"/>
              </w:rPr>
            </w:pPr>
          </w:p>
          <w:p w:rsidR="0053032D" w:rsidRDefault="004241D3">
            <w:pPr>
              <w:pStyle w:val="TableParagraph"/>
              <w:ind w:left="120" w:right="77"/>
              <w:jc w:val="center"/>
              <w:rPr>
                <w:sz w:val="24"/>
              </w:rPr>
            </w:pPr>
            <w:r>
              <w:rPr>
                <w:sz w:val="24"/>
              </w:rPr>
              <w:t>到校工作时间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53032D" w:rsidRDefault="004241D3">
            <w:pPr>
              <w:pStyle w:val="TableParagraph"/>
              <w:ind w:left="109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2020.08.10</w:t>
            </w:r>
          </w:p>
        </w:tc>
      </w:tr>
      <w:tr w:rsidR="0053032D">
        <w:trPr>
          <w:trHeight w:val="774"/>
        </w:trPr>
        <w:tc>
          <w:tcPr>
            <w:tcW w:w="344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rPr>
                <w:b/>
                <w:sz w:val="20"/>
              </w:rPr>
            </w:pPr>
          </w:p>
          <w:p w:rsidR="0053032D" w:rsidRDefault="004241D3">
            <w:pPr>
              <w:pStyle w:val="TableParagraph"/>
              <w:ind w:left="897"/>
              <w:rPr>
                <w:sz w:val="24"/>
              </w:rPr>
            </w:pPr>
            <w:r>
              <w:rPr>
                <w:sz w:val="24"/>
              </w:rPr>
              <w:t>近三年年度考核结果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3032D">
        <w:trPr>
          <w:trHeight w:val="462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3032D" w:rsidRDefault="004241D3">
            <w:pPr>
              <w:pStyle w:val="TableParagraph"/>
              <w:ind w:left="57" w:right="35"/>
              <w:jc w:val="center"/>
              <w:rPr>
                <w:sz w:val="24"/>
              </w:rPr>
            </w:pPr>
            <w:r>
              <w:rPr>
                <w:sz w:val="24"/>
              </w:rPr>
              <w:t>主要简历</w:t>
            </w:r>
          </w:p>
          <w:p w:rsidR="0053032D" w:rsidRDefault="004241D3">
            <w:pPr>
              <w:pStyle w:val="TableParagraph"/>
              <w:spacing w:before="53"/>
              <w:ind w:left="57" w:right="-72"/>
              <w:jc w:val="center"/>
              <w:rPr>
                <w:sz w:val="24"/>
              </w:rPr>
            </w:pPr>
            <w:r>
              <w:rPr>
                <w:sz w:val="24"/>
              </w:rPr>
              <w:t>（从工作起）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100"/>
              <w:ind w:left="523"/>
              <w:rPr>
                <w:sz w:val="24"/>
              </w:rPr>
            </w:pPr>
            <w:r>
              <w:rPr>
                <w:sz w:val="24"/>
              </w:rPr>
              <w:t>起始年月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79"/>
              <w:ind w:left="236"/>
              <w:rPr>
                <w:sz w:val="24"/>
              </w:rPr>
            </w:pPr>
            <w:r>
              <w:rPr>
                <w:sz w:val="24"/>
              </w:rPr>
              <w:t>终止年月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4241D3">
            <w:pPr>
              <w:pStyle w:val="TableParagraph"/>
              <w:spacing w:before="79"/>
              <w:ind w:left="1197" w:right="1179"/>
              <w:jc w:val="center"/>
              <w:rPr>
                <w:sz w:val="24"/>
              </w:rPr>
            </w:pPr>
            <w:r>
              <w:rPr>
                <w:sz w:val="24"/>
              </w:rPr>
              <w:t>在何单位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2D" w:rsidRDefault="004241D3">
            <w:pPr>
              <w:pStyle w:val="TableParagraph"/>
              <w:spacing w:before="79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从事</w:t>
            </w:r>
            <w:proofErr w:type="gramStart"/>
            <w:r>
              <w:rPr>
                <w:sz w:val="24"/>
              </w:rPr>
              <w:t>何工作</w:t>
            </w:r>
            <w:proofErr w:type="gramEnd"/>
          </w:p>
        </w:tc>
      </w:tr>
      <w:tr w:rsidR="0053032D">
        <w:trPr>
          <w:trHeight w:val="930"/>
        </w:trPr>
        <w:tc>
          <w:tcPr>
            <w:tcW w:w="1456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3032D" w:rsidRDefault="004241D3">
            <w:pPr>
              <w:pStyle w:val="TableParagraph"/>
              <w:ind w:left="37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z w:val="24"/>
              </w:rPr>
              <w:t>月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3032D" w:rsidRDefault="004241D3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至今</w:t>
            </w:r>
          </w:p>
        </w:tc>
        <w:tc>
          <w:tcPr>
            <w:tcW w:w="3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2D" w:rsidRDefault="005303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3032D" w:rsidRDefault="004241D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浙江工商大学统计与数学学院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53032D" w:rsidRDefault="004241D3">
            <w:pPr>
              <w:pStyle w:val="TableParagraph"/>
              <w:ind w:left="161" w:right="123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</w:tr>
      <w:tr w:rsidR="0053032D">
        <w:trPr>
          <w:trHeight w:val="467"/>
        </w:trPr>
        <w:tc>
          <w:tcPr>
            <w:tcW w:w="980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53032D" w:rsidRDefault="004241D3">
            <w:pPr>
              <w:pStyle w:val="TableParagraph"/>
              <w:spacing w:before="79"/>
              <w:ind w:left="4400" w:right="4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个人总结</w:t>
            </w:r>
          </w:p>
        </w:tc>
      </w:tr>
      <w:tr w:rsidR="0053032D">
        <w:trPr>
          <w:trHeight w:val="7017"/>
        </w:trPr>
        <w:tc>
          <w:tcPr>
            <w:tcW w:w="9805" w:type="dxa"/>
            <w:gridSpan w:val="10"/>
            <w:tcBorders>
              <w:top w:val="single" w:sz="4" w:space="0" w:color="000000"/>
            </w:tcBorders>
          </w:tcPr>
          <w:p w:rsidR="0053032D" w:rsidRDefault="0053032D">
            <w:pPr>
              <w:pStyle w:val="TableParagraph"/>
              <w:rPr>
                <w:b/>
                <w:sz w:val="24"/>
              </w:rPr>
            </w:pPr>
          </w:p>
          <w:p w:rsidR="0053032D" w:rsidRDefault="0053032D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3032D" w:rsidRDefault="004241D3">
            <w:pPr>
              <w:pStyle w:val="TableParagraph"/>
              <w:spacing w:line="364" w:lineRule="auto"/>
              <w:ind w:left="57" w:right="25" w:firstLine="480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>本人于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2020 </w:t>
            </w:r>
            <w:r>
              <w:rPr>
                <w:spacing w:val="-23"/>
                <w:sz w:val="24"/>
              </w:rPr>
              <w:t>年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8 </w:t>
            </w:r>
            <w:r>
              <w:rPr>
                <w:spacing w:val="-23"/>
                <w:sz w:val="24"/>
              </w:rPr>
              <w:t>月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pacing w:val="-1"/>
                <w:sz w:val="24"/>
              </w:rPr>
              <w:t>日入职浙江工商大学统计与数学学院，从事统计学流动站的博士</w:t>
            </w:r>
            <w:r>
              <w:rPr>
                <w:sz w:val="24"/>
              </w:rPr>
              <w:t>后工作。在学院领导大力关怀、合作导师正确指导、同事无私帮助之下，本人得以迅速熟悉工作环境，顺利完成由博士研究生到研究人员的身份转变。现对过去五个月以来的工作总结如下：</w:t>
            </w:r>
          </w:p>
          <w:p w:rsidR="0053032D" w:rsidRDefault="004241D3">
            <w:pPr>
              <w:pStyle w:val="TableParagraph"/>
              <w:spacing w:before="3" w:line="364" w:lineRule="auto"/>
              <w:ind w:left="57" w:right="22" w:firstLine="480"/>
              <w:jc w:val="both"/>
              <w:rPr>
                <w:sz w:val="24"/>
              </w:rPr>
            </w:pPr>
            <w:r>
              <w:rPr>
                <w:sz w:val="24"/>
              </w:rPr>
              <w:t>在思想上，积极参加学校、学院组织的党内活动，响应党组织的号召，不断提高自己的思想觉悟和素质，时刻与党的精神和行动保持一致。在工作上，积极参加学校组织的教师培训活动，为今后独立承担教学任务做好充分的准备。在科研上，本人一直保持着对研究的热情，致力于在前期研究成果的基础上进一步拓展研究广度与研究深度，目前已经申请博士后基金项目并获批，希望在此基础上提升自身开展科学研究的能力。此外，在工作和生活中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本人时刻注意自己的言行举止，以一名合格高校教师的标准严格要求自己，与同事与学生保持良好的关系。</w:t>
            </w:r>
          </w:p>
          <w:p w:rsidR="0053032D" w:rsidRDefault="004241D3">
            <w:pPr>
              <w:pStyle w:val="TableParagraph"/>
              <w:spacing w:before="5"/>
              <w:ind w:left="57" w:firstLine="480"/>
              <w:rPr>
                <w:sz w:val="24"/>
              </w:rPr>
            </w:pPr>
            <w:r>
              <w:rPr>
                <w:sz w:val="24"/>
              </w:rPr>
              <w:t>在未来的工作与生活</w:t>
            </w:r>
            <w:r>
              <w:rPr>
                <w:sz w:val="24"/>
              </w:rPr>
              <w:t>中，将时刻谨记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学为师范，行为</w:t>
            </w:r>
            <w:proofErr w:type="gramStart"/>
            <w:r>
              <w:rPr>
                <w:sz w:val="24"/>
              </w:rPr>
              <w:t>世范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的北师校训，亦会</w:t>
            </w:r>
            <w:proofErr w:type="gramStart"/>
            <w:r>
              <w:rPr>
                <w:sz w:val="24"/>
              </w:rPr>
              <w:t>践行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诚毅</w:t>
            </w:r>
          </w:p>
          <w:p w:rsidR="0053032D" w:rsidRDefault="004241D3">
            <w:pPr>
              <w:pStyle w:val="TableParagraph"/>
              <w:spacing w:before="8" w:line="460" w:lineRule="atLeast"/>
              <w:ind w:left="57" w:right="5"/>
              <w:rPr>
                <w:sz w:val="24"/>
              </w:rPr>
            </w:pPr>
            <w:r>
              <w:rPr>
                <w:sz w:val="24"/>
              </w:rPr>
              <w:t>勤朴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”</w:t>
            </w:r>
            <w:proofErr w:type="gramEnd"/>
            <w:r>
              <w:rPr>
                <w:sz w:val="24"/>
              </w:rPr>
              <w:t>的工商校训，努力增强对于工作的独立思考能性，提升发现、分析和解决实际问题的能力。</w:t>
            </w:r>
          </w:p>
        </w:tc>
      </w:tr>
    </w:tbl>
    <w:p w:rsidR="0053032D" w:rsidRDefault="0053032D">
      <w:pPr>
        <w:spacing w:line="460" w:lineRule="atLeast"/>
        <w:rPr>
          <w:sz w:val="24"/>
        </w:rPr>
        <w:sectPr w:rsidR="0053032D">
          <w:footerReference w:type="default" r:id="rId8"/>
          <w:type w:val="continuous"/>
          <w:pgSz w:w="11910" w:h="16840"/>
          <w:pgMar w:top="1480" w:right="920" w:bottom="1200" w:left="920" w:header="720" w:footer="1004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06"/>
      </w:tblGrid>
      <w:tr w:rsidR="0053032D">
        <w:trPr>
          <w:trHeight w:val="926"/>
        </w:trPr>
        <w:tc>
          <w:tcPr>
            <w:tcW w:w="9806" w:type="dxa"/>
            <w:tcBorders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3032D" w:rsidRDefault="004241D3">
            <w:pPr>
              <w:pStyle w:val="TableParagraph"/>
              <w:spacing w:before="1"/>
              <w:ind w:left="3917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学院（部门）意见</w:t>
            </w:r>
          </w:p>
        </w:tc>
      </w:tr>
      <w:tr w:rsidR="0053032D">
        <w:trPr>
          <w:trHeight w:val="2659"/>
        </w:trPr>
        <w:tc>
          <w:tcPr>
            <w:tcW w:w="9806" w:type="dxa"/>
            <w:tcBorders>
              <w:top w:val="single" w:sz="4" w:space="0" w:color="000000"/>
              <w:bottom w:val="nil"/>
            </w:tcBorders>
          </w:tcPr>
          <w:p w:rsidR="0053032D" w:rsidRDefault="004241D3" w:rsidP="00761E76">
            <w:pPr>
              <w:pStyle w:val="TableParagraph"/>
              <w:tabs>
                <w:tab w:val="left" w:pos="2154"/>
                <w:tab w:val="left" w:pos="2995"/>
                <w:tab w:val="left" w:pos="4165"/>
                <w:tab w:val="left" w:pos="4819"/>
                <w:tab w:val="left" w:pos="5685"/>
                <w:tab w:val="left" w:pos="6665"/>
              </w:tabs>
              <w:spacing w:before="132" w:line="417" w:lineRule="auto"/>
              <w:ind w:left="57" w:right="24" w:firstLine="559"/>
              <w:rPr>
                <w:sz w:val="28"/>
              </w:rPr>
            </w:pPr>
            <w:r>
              <w:rPr>
                <w:rFonts w:ascii="Times New Roman" w:eastAsia="Times New Roman"/>
                <w:sz w:val="28"/>
                <w:u w:val="single"/>
              </w:rPr>
              <w:t xml:space="preserve"> </w:t>
            </w:r>
            <w:r w:rsidR="00761E76">
              <w:rPr>
                <w:rFonts w:ascii="Times New Roman" w:eastAsiaTheme="minorEastAsia" w:hint="eastAsia"/>
                <w:sz w:val="28"/>
                <w:u w:val="single"/>
              </w:rPr>
              <w:t>统计与数学</w:t>
            </w:r>
            <w:r>
              <w:rPr>
                <w:sz w:val="28"/>
              </w:rPr>
              <w:t>学</w:t>
            </w:r>
            <w:r>
              <w:rPr>
                <w:spacing w:val="-56"/>
                <w:sz w:val="28"/>
              </w:rPr>
              <w:t>院</w:t>
            </w:r>
            <w:r>
              <w:rPr>
                <w:sz w:val="28"/>
              </w:rPr>
              <w:t>（部门</w:t>
            </w:r>
            <w:r>
              <w:rPr>
                <w:spacing w:val="-55"/>
                <w:sz w:val="28"/>
              </w:rPr>
              <w:t>）</w:t>
            </w:r>
            <w:r>
              <w:rPr>
                <w:sz w:val="28"/>
              </w:rPr>
              <w:t>于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2020</w:t>
            </w:r>
            <w:r>
              <w:rPr>
                <w:sz w:val="28"/>
              </w:rPr>
              <w:t>年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12</w:t>
            </w:r>
            <w:r>
              <w:rPr>
                <w:sz w:val="28"/>
              </w:rPr>
              <w:t>月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16</w:t>
            </w:r>
            <w:r>
              <w:rPr>
                <w:sz w:val="28"/>
              </w:rPr>
              <w:t>日召开岗位考</w:t>
            </w:r>
            <w:r>
              <w:rPr>
                <w:spacing w:val="-3"/>
                <w:sz w:val="28"/>
              </w:rPr>
              <w:t>核</w:t>
            </w:r>
            <w:r>
              <w:rPr>
                <w:sz w:val="28"/>
              </w:rPr>
              <w:t>评审</w:t>
            </w:r>
            <w:r>
              <w:rPr>
                <w:spacing w:val="-3"/>
                <w:sz w:val="28"/>
              </w:rPr>
              <w:t>委</w:t>
            </w:r>
            <w:r>
              <w:rPr>
                <w:spacing w:val="-16"/>
                <w:sz w:val="28"/>
              </w:rPr>
              <w:t>员</w:t>
            </w:r>
            <w:r>
              <w:rPr>
                <w:sz w:val="28"/>
              </w:rPr>
              <w:t>会会议</w:t>
            </w:r>
            <w:r>
              <w:rPr>
                <w:spacing w:val="-3"/>
                <w:sz w:val="28"/>
              </w:rPr>
              <w:t>，</w:t>
            </w:r>
            <w:r>
              <w:rPr>
                <w:sz w:val="28"/>
              </w:rPr>
              <w:t>应到</w:t>
            </w:r>
            <w:r>
              <w:rPr>
                <w:spacing w:val="-3"/>
                <w:sz w:val="28"/>
              </w:rPr>
              <w:t>评</w:t>
            </w:r>
            <w:r>
              <w:rPr>
                <w:sz w:val="28"/>
              </w:rPr>
              <w:t>委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人，实到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15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人。</w:t>
            </w:r>
          </w:p>
          <w:p w:rsidR="0053032D" w:rsidRDefault="004241D3" w:rsidP="00761E76">
            <w:pPr>
              <w:pStyle w:val="TableParagraph"/>
              <w:tabs>
                <w:tab w:val="left" w:pos="4394"/>
                <w:tab w:val="left" w:pos="4953"/>
                <w:tab w:val="left" w:pos="6213"/>
                <w:tab w:val="left" w:pos="8036"/>
              </w:tabs>
              <w:spacing w:line="417" w:lineRule="auto"/>
              <w:ind w:left="616" w:right="895"/>
              <w:rPr>
                <w:sz w:val="28"/>
              </w:rPr>
            </w:pPr>
            <w:r>
              <w:rPr>
                <w:sz w:val="28"/>
              </w:rPr>
              <w:t>根据投</w:t>
            </w:r>
            <w:r>
              <w:rPr>
                <w:spacing w:val="-3"/>
                <w:sz w:val="28"/>
              </w:rPr>
              <w:t>票</w:t>
            </w:r>
            <w:r>
              <w:rPr>
                <w:sz w:val="28"/>
              </w:rPr>
              <w:t>表决</w:t>
            </w:r>
            <w:r>
              <w:rPr>
                <w:spacing w:val="-3"/>
                <w:sz w:val="28"/>
              </w:rPr>
              <w:t>结</w:t>
            </w:r>
            <w:r>
              <w:rPr>
                <w:sz w:val="28"/>
              </w:rPr>
              <w:t>果（同意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15</w:t>
            </w:r>
            <w:r>
              <w:rPr>
                <w:sz w:val="28"/>
              </w:rPr>
              <w:t>票，反对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0</w:t>
            </w:r>
            <w:r>
              <w:rPr>
                <w:sz w:val="28"/>
              </w:rPr>
              <w:t>票，弃权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0</w:t>
            </w:r>
            <w:r>
              <w:rPr>
                <w:sz w:val="28"/>
              </w:rPr>
              <w:t>票</w:t>
            </w:r>
            <w:r>
              <w:rPr>
                <w:spacing w:val="-9"/>
                <w:sz w:val="28"/>
              </w:rPr>
              <w:t>），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同意将</w:t>
            </w:r>
            <w:r>
              <w:rPr>
                <w:spacing w:val="-3"/>
                <w:sz w:val="28"/>
              </w:rPr>
              <w:t>申</w:t>
            </w:r>
            <w:r>
              <w:rPr>
                <w:sz w:val="28"/>
              </w:rPr>
              <w:t>请人</w:t>
            </w:r>
            <w:r>
              <w:rPr>
                <w:spacing w:val="-3"/>
                <w:sz w:val="28"/>
              </w:rPr>
              <w:t>增聘</w:t>
            </w:r>
            <w:r>
              <w:rPr>
                <w:sz w:val="28"/>
              </w:rPr>
              <w:t>至专业</w:t>
            </w:r>
            <w:r>
              <w:rPr>
                <w:spacing w:val="-3"/>
                <w:sz w:val="28"/>
              </w:rPr>
              <w:t>技</w:t>
            </w:r>
            <w:r>
              <w:rPr>
                <w:sz w:val="28"/>
              </w:rPr>
              <w:t>术</w:t>
            </w:r>
            <w:r>
              <w:rPr>
                <w:sz w:val="28"/>
                <w:u w:val="single"/>
              </w:rPr>
              <w:t xml:space="preserve"> </w:t>
            </w:r>
            <w:r w:rsidR="00761E76">
              <w:rPr>
                <w:rFonts w:hint="eastAsia"/>
                <w:sz w:val="28"/>
                <w:u w:val="single"/>
              </w:rPr>
              <w:t>十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级岗。</w:t>
            </w:r>
          </w:p>
        </w:tc>
      </w:tr>
      <w:tr w:rsidR="0053032D">
        <w:trPr>
          <w:trHeight w:val="1619"/>
        </w:trPr>
        <w:tc>
          <w:tcPr>
            <w:tcW w:w="9806" w:type="dxa"/>
            <w:tcBorders>
              <w:top w:val="nil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9"/>
              <w:rPr>
                <w:b/>
              </w:rPr>
            </w:pPr>
          </w:p>
          <w:p w:rsidR="0053032D" w:rsidRDefault="004241D3">
            <w:pPr>
              <w:pStyle w:val="TableParagraph"/>
              <w:tabs>
                <w:tab w:val="left" w:pos="7124"/>
                <w:tab w:val="left" w:pos="7757"/>
              </w:tabs>
              <w:ind w:left="57"/>
              <w:rPr>
                <w:sz w:val="28"/>
              </w:rPr>
            </w:pPr>
            <w:r>
              <w:rPr>
                <w:sz w:val="28"/>
              </w:rPr>
              <w:t>岗位考</w:t>
            </w:r>
            <w:r>
              <w:rPr>
                <w:spacing w:val="-3"/>
                <w:sz w:val="28"/>
              </w:rPr>
              <w:t>核</w:t>
            </w:r>
            <w:r>
              <w:rPr>
                <w:sz w:val="28"/>
              </w:rPr>
              <w:t>评审</w:t>
            </w:r>
            <w:r>
              <w:rPr>
                <w:spacing w:val="-3"/>
                <w:sz w:val="28"/>
              </w:rPr>
              <w:t>委员</w:t>
            </w:r>
            <w:r>
              <w:rPr>
                <w:sz w:val="28"/>
              </w:rPr>
              <w:t>会主任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签字）：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（学院盖章）</w:t>
            </w:r>
          </w:p>
          <w:p w:rsidR="0053032D" w:rsidRDefault="004241D3">
            <w:pPr>
              <w:pStyle w:val="TableParagraph"/>
              <w:tabs>
                <w:tab w:val="left" w:pos="837"/>
                <w:tab w:val="left" w:pos="1677"/>
              </w:tabs>
              <w:spacing w:before="265"/>
              <w:ind w:right="28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53032D">
        <w:trPr>
          <w:trHeight w:val="856"/>
        </w:trPr>
        <w:tc>
          <w:tcPr>
            <w:tcW w:w="9806" w:type="dxa"/>
            <w:tcBorders>
              <w:top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3032D" w:rsidRDefault="004241D3">
            <w:pPr>
              <w:pStyle w:val="TableParagraph"/>
              <w:ind w:left="3914" w:right="3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人事处意见</w:t>
            </w:r>
          </w:p>
        </w:tc>
      </w:tr>
      <w:tr w:rsidR="0053032D">
        <w:trPr>
          <w:trHeight w:val="2964"/>
        </w:trPr>
        <w:tc>
          <w:tcPr>
            <w:tcW w:w="9806" w:type="dxa"/>
            <w:tcBorders>
              <w:top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4241D3">
            <w:pPr>
              <w:pStyle w:val="TableParagraph"/>
              <w:spacing w:before="181"/>
              <w:ind w:right="989"/>
              <w:jc w:val="right"/>
              <w:rPr>
                <w:sz w:val="28"/>
              </w:rPr>
            </w:pPr>
            <w:r>
              <w:rPr>
                <w:sz w:val="28"/>
              </w:rPr>
              <w:t>（签字盖章）</w:t>
            </w:r>
          </w:p>
          <w:p w:rsidR="0053032D" w:rsidRDefault="005303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3032D" w:rsidRDefault="004241D3">
            <w:pPr>
              <w:pStyle w:val="TableParagraph"/>
              <w:tabs>
                <w:tab w:val="left" w:pos="839"/>
                <w:tab w:val="left" w:pos="1680"/>
              </w:tabs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 w:rsidR="0053032D">
        <w:trPr>
          <w:trHeight w:val="877"/>
        </w:trPr>
        <w:tc>
          <w:tcPr>
            <w:tcW w:w="9806" w:type="dxa"/>
            <w:tcBorders>
              <w:top w:val="single" w:sz="4" w:space="0" w:color="000000"/>
              <w:bottom w:val="single" w:sz="4" w:space="0" w:color="000000"/>
            </w:tcBorders>
          </w:tcPr>
          <w:p w:rsidR="0053032D" w:rsidRDefault="0053032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3032D" w:rsidRDefault="004241D3">
            <w:pPr>
              <w:pStyle w:val="TableParagraph"/>
              <w:ind w:left="2627"/>
              <w:rPr>
                <w:b/>
                <w:sz w:val="21"/>
              </w:rPr>
            </w:pPr>
            <w:r>
              <w:rPr>
                <w:b/>
                <w:sz w:val="21"/>
              </w:rPr>
              <w:t>学校岗位设置与聘用工作领导小组意见</w:t>
            </w:r>
          </w:p>
        </w:tc>
      </w:tr>
      <w:tr w:rsidR="0053032D">
        <w:trPr>
          <w:trHeight w:val="3371"/>
        </w:trPr>
        <w:tc>
          <w:tcPr>
            <w:tcW w:w="9806" w:type="dxa"/>
            <w:tcBorders>
              <w:top w:val="single" w:sz="4" w:space="0" w:color="000000"/>
            </w:tcBorders>
          </w:tcPr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rPr>
                <w:b/>
                <w:sz w:val="28"/>
              </w:rPr>
            </w:pPr>
          </w:p>
          <w:p w:rsidR="0053032D" w:rsidRDefault="0053032D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3032D" w:rsidRDefault="004241D3">
            <w:pPr>
              <w:pStyle w:val="TableParagraph"/>
              <w:ind w:right="989"/>
              <w:jc w:val="right"/>
              <w:rPr>
                <w:sz w:val="28"/>
              </w:rPr>
            </w:pPr>
            <w:r>
              <w:rPr>
                <w:sz w:val="28"/>
              </w:rPr>
              <w:t>（签字盖章）</w:t>
            </w:r>
          </w:p>
          <w:p w:rsidR="0053032D" w:rsidRDefault="0053032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3032D" w:rsidRDefault="004241D3">
            <w:pPr>
              <w:pStyle w:val="TableParagraph"/>
              <w:tabs>
                <w:tab w:val="left" w:pos="839"/>
                <w:tab w:val="left" w:pos="1680"/>
              </w:tabs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 w:rsidR="0053032D" w:rsidRDefault="004241D3">
      <w:pPr>
        <w:spacing w:before="25"/>
        <w:ind w:left="880"/>
        <w:rPr>
          <w:sz w:val="21"/>
        </w:rPr>
      </w:pPr>
      <w:r>
        <w:rPr>
          <w:sz w:val="21"/>
        </w:rPr>
        <w:t>此表格一式二份，双面打印。</w:t>
      </w:r>
    </w:p>
    <w:sectPr w:rsidR="0053032D" w:rsidSect="0053032D">
      <w:pgSz w:w="11910" w:h="16840"/>
      <w:pgMar w:top="1420" w:right="920" w:bottom="1200" w:left="92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D3" w:rsidRDefault="004241D3" w:rsidP="0053032D">
      <w:r>
        <w:separator/>
      </w:r>
    </w:p>
  </w:endnote>
  <w:endnote w:type="continuationSeparator" w:id="0">
    <w:p w:rsidR="004241D3" w:rsidRDefault="004241D3" w:rsidP="0053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2D" w:rsidRDefault="0053032D">
    <w:pPr>
      <w:pStyle w:val="a3"/>
      <w:spacing w:line="14" w:lineRule="auto"/>
      <w:rPr>
        <w:b w:val="0"/>
        <w:sz w:val="20"/>
      </w:rPr>
    </w:pPr>
    <w:r w:rsidRPr="0053032D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12.1pt;margin-top:780.65pt;width:94.4pt;height:12pt;z-index:-251658752;mso-position-horizontal-relative:page;mso-position-vertical-relative:page" o:gfxdata="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Fzb2GjbAAAADgEAAA8AAAAAAAAAAQAgAAAAOAAAAGRycy9kb3ducmV2Lnht&#10;bFBLAQIUABQAAAAIAIdO4kDAKWrapwEAAC0DAAAOAAAAAAAAAAEAIAAAAEABAABkcnMvZTJvRG9j&#10;LnhtbFBLBQYAAAAABgAGAFkBAABZBQAAAAA=&#10;" filled="f" stroked="f">
          <v:textbox inset="0,0,0,0">
            <w:txbxContent>
              <w:p w:rsidR="0053032D" w:rsidRDefault="004241D3">
                <w:pPr>
                  <w:ind w:left="20"/>
                  <w:rPr>
                    <w:sz w:val="18"/>
                  </w:rPr>
                </w:pPr>
                <w:r>
                  <w:rPr>
                    <w:rFonts w:ascii="Times New Roman" w:eastAsia="Times New Roman"/>
                    <w:sz w:val="18"/>
                  </w:rPr>
                  <w:t xml:space="preserve">2020 </w:t>
                </w:r>
                <w:proofErr w:type="gramStart"/>
                <w:r>
                  <w:rPr>
                    <w:sz w:val="18"/>
                  </w:rPr>
                  <w:t>年浙商</w:t>
                </w:r>
                <w:proofErr w:type="gramEnd"/>
                <w:r>
                  <w:rPr>
                    <w:sz w:val="18"/>
                  </w:rPr>
                  <w:t>大人事处制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D3" w:rsidRDefault="004241D3" w:rsidP="0053032D">
      <w:r>
        <w:separator/>
      </w:r>
    </w:p>
  </w:footnote>
  <w:footnote w:type="continuationSeparator" w:id="0">
    <w:p w:rsidR="004241D3" w:rsidRDefault="004241D3" w:rsidP="0053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3032D"/>
    <w:rsid w:val="004241D3"/>
    <w:rsid w:val="0053032D"/>
    <w:rsid w:val="00761E76"/>
    <w:rsid w:val="7E7DC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53032D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3032D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3032D"/>
    <w:pPr>
      <w:spacing w:before="23"/>
      <w:ind w:left="1942" w:right="1943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unhideWhenUsed/>
    <w:qFormat/>
    <w:rsid w:val="005303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  <w:rsid w:val="0053032D"/>
  </w:style>
  <w:style w:type="paragraph" w:customStyle="1" w:styleId="TableParagraph">
    <w:name w:val="Table Paragraph"/>
    <w:basedOn w:val="a"/>
    <w:uiPriority w:val="1"/>
    <w:qFormat/>
    <w:rsid w:val="0053032D"/>
  </w:style>
  <w:style w:type="paragraph" w:styleId="a5">
    <w:name w:val="Balloon Text"/>
    <w:basedOn w:val="a"/>
    <w:link w:val="Char"/>
    <w:rsid w:val="00761E76"/>
    <w:rPr>
      <w:sz w:val="18"/>
      <w:szCs w:val="18"/>
    </w:rPr>
  </w:style>
  <w:style w:type="character" w:customStyle="1" w:styleId="Char">
    <w:name w:val="批注框文本 Char"/>
    <w:basedOn w:val="a0"/>
    <w:link w:val="a5"/>
    <w:rsid w:val="00761E76"/>
    <w:rPr>
      <w:rFonts w:ascii="宋体" w:eastAsia="宋体" w:hAnsi="宋体" w:cs="宋体"/>
      <w:sz w:val="18"/>
      <w:szCs w:val="18"/>
    </w:rPr>
  </w:style>
  <w:style w:type="paragraph" w:styleId="a6">
    <w:name w:val="header"/>
    <w:basedOn w:val="a"/>
    <w:link w:val="Char0"/>
    <w:rsid w:val="00761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61E76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Char1"/>
    <w:rsid w:val="00761E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61E7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浙江工商大学专业技术四级岗位聘任评定表</dc:title>
  <dc:creator>wuzr</dc:creator>
  <cp:lastModifiedBy>刘仁平</cp:lastModifiedBy>
  <cp:revision>2</cp:revision>
  <dcterms:created xsi:type="dcterms:W3CDTF">2020-12-16T14:57:00Z</dcterms:created>
  <dcterms:modified xsi:type="dcterms:W3CDTF">2020-12-16T06:58:00Z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2020-12-16T00:00:00Z</vt:filetime>
  </property>
  <property fmtid="{D5CDD505-2E9C-101B-9397-08002B2CF9AE}" pid="5" name="KSOProductBuildVer">
    <vt:lpwstr>2052-3.0.2.4882</vt:lpwstr>
  </property>
</Properties>
</file>