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249" w14:textId="77777777" w:rsidR="00B90916" w:rsidRDefault="00B90916" w:rsidP="00B90916">
      <w:pPr>
        <w:widowControl/>
        <w:spacing w:line="360" w:lineRule="auto"/>
        <w:jc w:val="left"/>
        <w:rPr>
          <w:rFonts w:ascii="方正小标宋简体" w:eastAsia="方正小标宋简体" w:hAnsi="Times New Roman"/>
          <w:b/>
          <w:kern w:val="0"/>
          <w:sz w:val="24"/>
        </w:rPr>
      </w:pPr>
      <w:r>
        <w:rPr>
          <w:rFonts w:ascii="方正小标宋简体" w:eastAsia="方正小标宋简体" w:hAnsi="Times New Roman" w:hint="eastAsia"/>
          <w:b/>
          <w:kern w:val="0"/>
          <w:sz w:val="24"/>
        </w:rPr>
        <w:t>附件</w:t>
      </w:r>
      <w:r>
        <w:rPr>
          <w:rFonts w:ascii="方正小标宋简体" w:eastAsia="方正小标宋简体" w:hAnsi="Times New Roman"/>
          <w:b/>
          <w:kern w:val="0"/>
          <w:sz w:val="24"/>
        </w:rPr>
        <w:t>2</w:t>
      </w:r>
      <w:r>
        <w:rPr>
          <w:rFonts w:ascii="方正小标宋简体" w:eastAsia="方正小标宋简体" w:hAnsi="Times New Roman" w:hint="eastAsia"/>
          <w:b/>
          <w:kern w:val="0"/>
          <w:sz w:val="24"/>
        </w:rPr>
        <w:t>：</w:t>
      </w:r>
    </w:p>
    <w:p w14:paraId="66C24D46" w14:textId="77777777" w:rsidR="00B90916" w:rsidRDefault="00B90916" w:rsidP="00B90916">
      <w:pPr>
        <w:spacing w:line="360" w:lineRule="auto"/>
        <w:jc w:val="center"/>
        <w:rPr>
          <w:rFonts w:ascii="方正小标宋简体" w:eastAsia="方正小标宋简体" w:hAnsi="仿宋_GB2312" w:cs="仿宋_GB2312"/>
          <w:b/>
          <w:bCs/>
          <w:sz w:val="36"/>
          <w:szCs w:val="28"/>
        </w:rPr>
      </w:pPr>
      <w:r>
        <w:rPr>
          <w:rFonts w:ascii="方正小标宋简体" w:eastAsia="方正小标宋简体" w:hAnsi="仿宋_GB2312" w:cs="仿宋_GB2312" w:hint="eastAsia"/>
          <w:b/>
          <w:bCs/>
          <w:sz w:val="36"/>
          <w:szCs w:val="28"/>
        </w:rPr>
        <w:t>统计与数学学院学生会部长级干部、院管社团</w:t>
      </w:r>
    </w:p>
    <w:p w14:paraId="471B5FB4" w14:textId="77777777" w:rsidR="00B90916" w:rsidRDefault="00B90916" w:rsidP="00B90916">
      <w:pPr>
        <w:spacing w:line="360" w:lineRule="auto"/>
        <w:jc w:val="center"/>
        <w:rPr>
          <w:rFonts w:ascii="方正小标宋简体" w:eastAsia="方正小标宋简体" w:hAnsi="仿宋_GB2312" w:cs="仿宋_GB2312"/>
          <w:b/>
          <w:bCs/>
          <w:sz w:val="36"/>
          <w:szCs w:val="28"/>
        </w:rPr>
      </w:pPr>
      <w:proofErr w:type="gramStart"/>
      <w:r>
        <w:rPr>
          <w:rFonts w:ascii="方正小标宋简体" w:eastAsia="方正小标宋简体" w:hAnsi="仿宋_GB2312" w:cs="仿宋_GB2312" w:hint="eastAsia"/>
          <w:b/>
          <w:bCs/>
          <w:sz w:val="36"/>
          <w:szCs w:val="28"/>
        </w:rPr>
        <w:t>会长级</w:t>
      </w:r>
      <w:proofErr w:type="gramEnd"/>
      <w:r>
        <w:rPr>
          <w:rFonts w:ascii="方正小标宋简体" w:eastAsia="方正小标宋简体" w:hAnsi="仿宋_GB2312" w:cs="仿宋_GB2312" w:hint="eastAsia"/>
          <w:b/>
          <w:bCs/>
          <w:sz w:val="36"/>
          <w:szCs w:val="28"/>
        </w:rPr>
        <w:t>干部选拔竞选说明书要求</w:t>
      </w:r>
    </w:p>
    <w:p w14:paraId="00335E1A" w14:textId="77777777" w:rsidR="00B90916" w:rsidRDefault="00B90916" w:rsidP="00B90916">
      <w:pPr>
        <w:spacing w:line="360" w:lineRule="auto"/>
        <w:jc w:val="center"/>
        <w:rPr>
          <w:rFonts w:ascii="方正小标宋简体" w:eastAsia="方正小标宋简体" w:hAnsi="仿宋_GB2312" w:cs="仿宋_GB2312"/>
          <w:b/>
          <w:bCs/>
          <w:sz w:val="36"/>
          <w:szCs w:val="28"/>
        </w:rPr>
      </w:pPr>
    </w:p>
    <w:p w14:paraId="4DADB987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sz w:val="28"/>
          <w:szCs w:val="28"/>
        </w:rPr>
        <w:t>一、字数要求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1500</w:t>
      </w:r>
      <w:r>
        <w:rPr>
          <w:rFonts w:ascii="Times New Roman" w:eastAsia="仿宋_GB2312" w:hAnsi="Times New Roman" w:cs="仿宋_GB2312" w:hint="eastAsia"/>
          <w:sz w:val="28"/>
          <w:szCs w:val="28"/>
        </w:rPr>
        <w:t>字及以上。</w:t>
      </w:r>
    </w:p>
    <w:p w14:paraId="1CB33EB9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sz w:val="28"/>
          <w:szCs w:val="28"/>
        </w:rPr>
        <w:t>二、格式要求：</w:t>
      </w:r>
    </w:p>
    <w:p w14:paraId="2379F66E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（一）题目：××××——说明书（字体中文方正小标宋简体，西文为</w:t>
      </w:r>
      <w:r>
        <w:rPr>
          <w:rFonts w:ascii="Times New Roman" w:eastAsia="仿宋_GB2312" w:hAnsi="Times New Roman" w:cs="仿宋_GB2312"/>
          <w:sz w:val="28"/>
          <w:szCs w:val="28"/>
        </w:rPr>
        <w:t>Times New Roman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，字号小二，加粗，居中）；</w:t>
      </w:r>
      <w:r>
        <w:rPr>
          <w:rFonts w:ascii="Times New Roman" w:eastAsia="仿宋_GB2312" w:hAnsi="Times New Roman" w:cs="仿宋_GB2312"/>
          <w:sz w:val="28"/>
          <w:szCs w:val="28"/>
        </w:rPr>
        <w:t xml:space="preserve"> </w:t>
      </w:r>
    </w:p>
    <w:p w14:paraId="18EFAEC8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（二）可以自行设计封面，注明姓名、班级及日期；</w:t>
      </w:r>
    </w:p>
    <w:p w14:paraId="3E10F9CF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（三）多级符号依次为：一、（一）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1.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）。一级标题字号为四号仿宋</w:t>
      </w:r>
      <w:r>
        <w:rPr>
          <w:rFonts w:ascii="Times New Roman" w:eastAsia="仿宋_GB2312" w:hAnsi="Times New Roman" w:cs="仿宋_GB2312" w:hint="eastAsia"/>
          <w:sz w:val="28"/>
          <w:szCs w:val="28"/>
        </w:rPr>
        <w:t>_GB2312</w:t>
      </w:r>
      <w:r>
        <w:rPr>
          <w:rFonts w:ascii="Times New Roman" w:eastAsia="仿宋_GB2312" w:hAnsi="Times New Roman" w:cs="仿宋_GB2312" w:hint="eastAsia"/>
          <w:sz w:val="28"/>
          <w:szCs w:val="28"/>
        </w:rPr>
        <w:t>加粗，其余均为小四不加粗；</w:t>
      </w:r>
    </w:p>
    <w:p w14:paraId="2C4C5B28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（四）正文内容字体中文为仿宋</w:t>
      </w:r>
      <w:r>
        <w:rPr>
          <w:rFonts w:ascii="Times New Roman" w:eastAsia="仿宋_GB2312" w:hAnsi="Times New Roman" w:cs="仿宋_GB2312" w:hint="eastAsia"/>
          <w:sz w:val="28"/>
          <w:szCs w:val="28"/>
        </w:rPr>
        <w:t>_GB2312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，西文为</w:t>
      </w:r>
      <w:r>
        <w:rPr>
          <w:rFonts w:ascii="Times New Roman" w:eastAsia="仿宋_GB2312" w:hAnsi="Times New Roman" w:cs="仿宋_GB2312"/>
          <w:sz w:val="28"/>
          <w:szCs w:val="28"/>
        </w:rPr>
        <w:t>Times New Roman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，字号为小四；段落格式为首行缩进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字符，行间距为</w:t>
      </w:r>
      <w:r>
        <w:rPr>
          <w:rFonts w:ascii="Times New Roman" w:eastAsia="仿宋_GB2312" w:hAnsi="Times New Roman" w:cs="仿宋_GB2312" w:hint="eastAsia"/>
          <w:sz w:val="28"/>
          <w:szCs w:val="28"/>
        </w:rPr>
        <w:t>1.5</w:t>
      </w:r>
      <w:r>
        <w:rPr>
          <w:rFonts w:ascii="Times New Roman" w:eastAsia="仿宋_GB2312" w:hAnsi="Times New Roman" w:cs="仿宋_GB2312" w:hint="eastAsia"/>
          <w:sz w:val="28"/>
          <w:szCs w:val="28"/>
        </w:rPr>
        <w:t>倍；</w:t>
      </w:r>
    </w:p>
    <w:p w14:paraId="0851E906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  <w:highlight w:val="yellow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（五）页脚插入页码，居中。</w:t>
      </w:r>
    </w:p>
    <w:p w14:paraId="49653657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sz w:val="28"/>
          <w:szCs w:val="28"/>
        </w:rPr>
        <w:t>三、内容要求：</w:t>
      </w:r>
    </w:p>
    <w:p w14:paraId="4AE2730F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结合在校、院学生会或其他学生组织的工作经历以及个人的感想，谈谈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、对竞选职务的认识；</w:t>
      </w:r>
      <w:r>
        <w:rPr>
          <w:rFonts w:ascii="Times New Roman" w:eastAsia="仿宋_GB2312" w:hAnsi="Times New Roman" w:cs="仿宋_GB2312" w:hint="eastAsia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、任职后的工作构思；</w:t>
      </w:r>
      <w:r>
        <w:rPr>
          <w:rFonts w:ascii="Times New Roman" w:eastAsia="仿宋_GB2312" w:hAnsi="Times New Roman" w:cs="仿宋_GB2312" w:hint="eastAsia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、对学生会的看法、建议等。</w:t>
      </w:r>
    </w:p>
    <w:p w14:paraId="6C64DCEA" w14:textId="77777777" w:rsidR="00B90916" w:rsidRDefault="00B90916" w:rsidP="00B90916">
      <w:pPr>
        <w:spacing w:line="360" w:lineRule="auto"/>
        <w:ind w:firstLineChars="200" w:firstLine="560"/>
        <w:rPr>
          <w:rFonts w:ascii="Times New Roman" w:eastAsia="仿宋_GB2312" w:hAnsi="Times New Roman" w:cs="仿宋_GB2312"/>
          <w:b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sz w:val="28"/>
          <w:szCs w:val="28"/>
        </w:rPr>
        <w:t>四、其他事宜：</w:t>
      </w:r>
    </w:p>
    <w:p w14:paraId="747BEE5F" w14:textId="77777777" w:rsidR="00B90916" w:rsidRDefault="00B90916" w:rsidP="00B90916">
      <w:pPr>
        <w:spacing w:line="360" w:lineRule="auto"/>
        <w:ind w:firstLineChars="200" w:firstLine="560"/>
        <w:rPr>
          <w:rFonts w:ascii="黑体" w:eastAsia="黑体" w:hAnsi="黑体"/>
          <w:vanish/>
          <w:sz w:val="24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报名表、成绩单及竞选说明书于报名时一同上交，密封保存。</w:t>
      </w:r>
    </w:p>
    <w:p w14:paraId="5174ABF8" w14:textId="77777777" w:rsidR="00B90916" w:rsidRDefault="00B90916" w:rsidP="00B90916">
      <w:pPr>
        <w:spacing w:line="360" w:lineRule="auto"/>
        <w:rPr>
          <w:rFonts w:ascii="仿宋_GB2312" w:eastAsia="仿宋_GB2312" w:hAnsi="仿宋_GB2312" w:cs="仿宋_GB2312"/>
          <w:vanish/>
          <w:sz w:val="28"/>
          <w:szCs w:val="28"/>
        </w:rPr>
      </w:pPr>
    </w:p>
    <w:p w14:paraId="4229C7F3" w14:textId="77777777" w:rsidR="00B23824" w:rsidRPr="00B90916" w:rsidRDefault="00B23824"/>
    <w:sectPr w:rsidR="00B23824" w:rsidRPr="00B9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16"/>
    <w:rsid w:val="00061FE3"/>
    <w:rsid w:val="00376ED2"/>
    <w:rsid w:val="00575A89"/>
    <w:rsid w:val="008F2EB7"/>
    <w:rsid w:val="00B23824"/>
    <w:rsid w:val="00B90916"/>
    <w:rsid w:val="00D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45A5"/>
  <w15:chartTrackingRefBased/>
  <w15:docId w15:val="{A08D27DF-2675-4FAF-A16E-E0F3C87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16"/>
    <w:pPr>
      <w:widowControl w:val="0"/>
      <w:jc w:val="both"/>
    </w:pPr>
    <w:rPr>
      <w:rFonts w:ascii="宋体-PUA" w:eastAsia="宋体-PUA" w:hAnsi="Calibri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2021-06-02T06:46:00Z</dcterms:created>
  <dcterms:modified xsi:type="dcterms:W3CDTF">2021-06-02T06:46:00Z</dcterms:modified>
</cp:coreProperties>
</file>