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361" w:hanging="361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 w:cs="Tahoma"/>
          <w:b/>
          <w:color w:val="000000"/>
          <w:kern w:val="0"/>
          <w:sz w:val="24"/>
        </w:rPr>
        <w:t>附件</w:t>
      </w:r>
      <w:r>
        <w:rPr>
          <w:rFonts w:ascii="宋体" w:hAnsi="宋体" w:cs="Tahoma"/>
          <w:b/>
          <w:color w:val="000000"/>
          <w:kern w:val="0"/>
          <w:sz w:val="24"/>
        </w:rPr>
        <w:t>2</w:t>
      </w:r>
      <w:r>
        <w:rPr>
          <w:rFonts w:hint="eastAsia" w:ascii="宋体" w:hAnsi="宋体" w:cs="Tahoma"/>
          <w:b/>
          <w:color w:val="000000"/>
          <w:kern w:val="0"/>
          <w:sz w:val="24"/>
        </w:rPr>
        <w:t>：</w:t>
      </w:r>
    </w:p>
    <w:p>
      <w:pPr>
        <w:widowControl/>
        <w:spacing w:line="360" w:lineRule="auto"/>
        <w:ind w:left="361" w:hanging="361"/>
        <w:jc w:val="center"/>
        <w:rPr>
          <w:rFonts w:ascii="宋体" w:hAnsi="宋体" w:cs="宋体"/>
          <w:b/>
          <w:kern w:val="0"/>
          <w:sz w:val="20"/>
          <w:szCs w:val="20"/>
        </w:rPr>
      </w:pPr>
      <w:r>
        <w:rPr>
          <w:rFonts w:hint="eastAsia" w:ascii="宋体" w:hAnsi="宋体" w:eastAsia="宋体"/>
          <w:b/>
          <w:sz w:val="28"/>
          <w:szCs w:val="28"/>
        </w:rPr>
        <w:t>统计与数学学院</w:t>
      </w:r>
      <w:r>
        <w:rPr>
          <w:rFonts w:ascii="宋体" w:hAnsi="宋体" w:eastAsia="宋体"/>
          <w:b/>
          <w:sz w:val="28"/>
          <w:szCs w:val="28"/>
        </w:rPr>
        <w:t>学生发展与指导服务中心部长级换届选举申请表</w:t>
      </w:r>
    </w:p>
    <w:tbl>
      <w:tblPr>
        <w:tblStyle w:val="4"/>
        <w:tblW w:w="852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659"/>
        <w:gridCol w:w="1276"/>
        <w:gridCol w:w="709"/>
        <w:gridCol w:w="1256"/>
        <w:gridCol w:w="792"/>
        <w:gridCol w:w="624"/>
        <w:gridCol w:w="1176"/>
        <w:gridCol w:w="1425"/>
        <w:gridCol w:w="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07" w:hRule="atLeast"/>
        </w:trPr>
        <w:tc>
          <w:tcPr>
            <w:tcW w:w="1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32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是否服从正副调剂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2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是否服从部门调剂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竞选职务</w:t>
            </w:r>
          </w:p>
        </w:tc>
        <w:tc>
          <w:tcPr>
            <w:tcW w:w="600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（按志愿顺序写出所有你想留任的部门职位）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现任及曾任社会职务</w:t>
            </w:r>
          </w:p>
        </w:tc>
        <w:tc>
          <w:tcPr>
            <w:tcW w:w="600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0" w:hRule="atLeast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介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短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竞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说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明</w:t>
            </w:r>
          </w:p>
        </w:tc>
        <w:tc>
          <w:tcPr>
            <w:tcW w:w="794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2" w:after="62" w:line="27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（内容须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包括： 1、对竞选职务的认识；2、任职后的工作构思；3、对中心的看法、建议等；4、1000字以上）</w:t>
            </w:r>
          </w:p>
          <w:p>
            <w:pPr>
              <w:widowControl/>
              <w:spacing w:before="62" w:after="62" w:line="27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1E"/>
    <w:rsid w:val="00791BD5"/>
    <w:rsid w:val="008B5E75"/>
    <w:rsid w:val="00C075FA"/>
    <w:rsid w:val="00CA3F1E"/>
    <w:rsid w:val="00D74110"/>
    <w:rsid w:val="0FAF3C10"/>
    <w:rsid w:val="132D537D"/>
    <w:rsid w:val="15D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181</Characters>
  <Lines>1</Lines>
  <Paragraphs>1</Paragraphs>
  <TotalTime>2</TotalTime>
  <ScaleCrop>false</ScaleCrop>
  <LinksUpToDate>false</LinksUpToDate>
  <CharactersWithSpaces>211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2020-06-16T10:20:00Z</dcterms:created>
  <dc:creator>个人用户</dc:creator>
  <cp:lastModifiedBy>Yo</cp:lastModifiedBy>
  <dcterms:modified xsi:type="dcterms:W3CDTF">2021-05-27T08:57:09Z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3D5BF88EB2414D8FBC136B9CAC6DF4E6</vt:lpwstr>
  </property>
</Properties>
</file>