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eastAsia="华文中宋"/>
          <w:b/>
          <w:sz w:val="36"/>
          <w:szCs w:val="44"/>
          <w:lang w:val="en-US" w:eastAsia="zh-CN"/>
        </w:rPr>
      </w:pPr>
      <w:r>
        <w:rPr>
          <w:rFonts w:hint="eastAsia" w:eastAsia="华文中宋"/>
          <w:b/>
          <w:sz w:val="36"/>
          <w:szCs w:val="44"/>
        </w:rPr>
        <w:t>浙江工商大学统计与数学学院</w:t>
      </w:r>
      <w:r>
        <w:rPr>
          <w:rFonts w:hint="eastAsia" w:eastAsia="华文中宋"/>
          <w:b/>
          <w:sz w:val="36"/>
          <w:szCs w:val="44"/>
          <w:lang w:val="en-US" w:eastAsia="zh-CN"/>
        </w:rPr>
        <w:t>团委</w:t>
      </w:r>
    </w:p>
    <w:p>
      <w:pPr>
        <w:adjustRightInd w:val="0"/>
        <w:snapToGrid w:val="0"/>
        <w:spacing w:line="360" w:lineRule="auto"/>
        <w:jc w:val="center"/>
        <w:rPr>
          <w:rFonts w:hint="eastAsia"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关于给予曹开盛等</w:t>
      </w:r>
      <w:r>
        <w:rPr>
          <w:rFonts w:eastAsia="华文中宋"/>
          <w:b/>
          <w:sz w:val="36"/>
          <w:szCs w:val="44"/>
        </w:rPr>
        <w:t>75</w:t>
      </w:r>
      <w:r>
        <w:rPr>
          <w:rFonts w:hint="eastAsia" w:eastAsia="华文中宋"/>
          <w:b/>
          <w:sz w:val="36"/>
          <w:szCs w:val="44"/>
        </w:rPr>
        <w:t>名同学通报表扬的决定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eastAsia="华文中宋"/>
          <w:b/>
          <w:sz w:val="24"/>
          <w:szCs w:val="32"/>
        </w:rPr>
      </w:pPr>
    </w:p>
    <w:p>
      <w:pPr>
        <w:spacing w:line="360" w:lineRule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学院各班级：</w:t>
      </w:r>
    </w:p>
    <w:p>
      <w:pPr>
        <w:spacing w:line="360" w:lineRule="auto"/>
        <w:ind w:firstLine="640" w:firstLineChars="200"/>
        <w:rPr>
          <w:rFonts w:hint="eastAsia"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>2021年10月19日，为保证统计与数学学院大三体测抽测的正常运行，促进统计与数学学院学生体质的健康发展，为我院大三年级学生提供一个良好的体质测试环境，我院特此招募工作人员，以推进工作的有序实施。经学院</w:t>
      </w:r>
      <w:r>
        <w:rPr>
          <w:rFonts w:hint="eastAsia" w:eastAsia="仿宋_GB2312" w:cs="宋体"/>
          <w:color w:val="222222"/>
          <w:kern w:val="0"/>
          <w:sz w:val="32"/>
          <w:szCs w:val="32"/>
          <w:lang w:val="en-US" w:eastAsia="zh-CN"/>
        </w:rPr>
        <w:t>团委</w:t>
      </w:r>
      <w:bookmarkStart w:id="0" w:name="_GoBack"/>
      <w:bookmarkEnd w:id="0"/>
      <w:r>
        <w:rPr>
          <w:rFonts w:hint="eastAsia" w:eastAsia="仿宋_GB2312" w:cs="宋体"/>
          <w:color w:val="222222"/>
          <w:kern w:val="0"/>
          <w:sz w:val="32"/>
          <w:szCs w:val="32"/>
        </w:rPr>
        <w:t>研究，决定对有关工作人员给予通报表扬，名单如下：</w:t>
      </w:r>
    </w:p>
    <w:p>
      <w:pPr>
        <w:spacing w:line="360" w:lineRule="auto"/>
        <w:ind w:firstLine="480" w:firstLineChars="200"/>
        <w:rPr>
          <w:rFonts w:hint="eastAsia" w:eastAsia="仿宋_GB2312" w:cs="宋体"/>
          <w:color w:val="222222"/>
          <w:kern w:val="0"/>
          <w:sz w:val="24"/>
          <w:szCs w:val="24"/>
        </w:rPr>
      </w:pPr>
    </w:p>
    <w:p>
      <w:pPr>
        <w:spacing w:line="360" w:lineRule="auto"/>
        <w:ind w:firstLine="420"/>
        <w:rPr>
          <w:rFonts w:eastAsia="仿宋_GB2312" w:cs="宋体"/>
          <w:color w:val="222222"/>
          <w:spacing w:val="160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>曹开盛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白浩深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吴明宇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马浩晏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陈博毅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吴蓉芝</w:t>
      </w:r>
    </w:p>
    <w:p>
      <w:pPr>
        <w:spacing w:line="360" w:lineRule="auto"/>
        <w:ind w:firstLine="420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>卜继晓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spacing w:val="160"/>
          <w:kern w:val="0"/>
          <w:sz w:val="32"/>
          <w:szCs w:val="32"/>
          <w:fitText w:val="960" w:id="-1669498623"/>
        </w:rPr>
        <w:t>瞿</w:t>
      </w:r>
      <w:r>
        <w:rPr>
          <w:rFonts w:hint="eastAsia" w:eastAsia="仿宋_GB2312" w:cs="宋体"/>
          <w:color w:val="222222"/>
          <w:spacing w:val="0"/>
          <w:kern w:val="0"/>
          <w:sz w:val="32"/>
          <w:szCs w:val="32"/>
          <w:fitText w:val="960" w:id="-1669498623"/>
        </w:rPr>
        <w:t>霖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张楠皓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谢兆和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陈俊亦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廖雨洁</w:t>
      </w:r>
    </w:p>
    <w:p>
      <w:pPr>
        <w:spacing w:line="360" w:lineRule="auto"/>
        <w:ind w:firstLine="420"/>
        <w:jc w:val="distribute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>郑云铭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朱怡歆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赵亦航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曾子逸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spacing w:val="160"/>
          <w:kern w:val="0"/>
          <w:sz w:val="32"/>
          <w:szCs w:val="32"/>
          <w:fitText w:val="960" w:id="-1668607488"/>
        </w:rPr>
        <w:t>毛</w:t>
      </w:r>
      <w:r>
        <w:rPr>
          <w:rFonts w:hint="eastAsia" w:eastAsia="仿宋_GB2312" w:cs="宋体"/>
          <w:color w:val="222222"/>
          <w:spacing w:val="0"/>
          <w:kern w:val="0"/>
          <w:sz w:val="32"/>
          <w:szCs w:val="32"/>
          <w:fitText w:val="960" w:id="-1668607488"/>
        </w:rPr>
        <w:t>鑫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spacing w:val="160"/>
          <w:kern w:val="0"/>
          <w:sz w:val="32"/>
          <w:szCs w:val="32"/>
          <w:fitText w:val="960" w:id="-1668607487"/>
        </w:rPr>
        <w:t>崔</w:t>
      </w:r>
      <w:r>
        <w:rPr>
          <w:rFonts w:hint="eastAsia" w:eastAsia="仿宋_GB2312" w:cs="宋体"/>
          <w:color w:val="222222"/>
          <w:spacing w:val="0"/>
          <w:kern w:val="0"/>
          <w:sz w:val="32"/>
          <w:szCs w:val="32"/>
          <w:fitText w:val="960" w:id="-1668607487"/>
        </w:rPr>
        <w:t>辰</w:t>
      </w:r>
    </w:p>
    <w:p>
      <w:pPr>
        <w:spacing w:line="360" w:lineRule="auto"/>
        <w:ind w:firstLine="420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>毕梓煊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楼振瀚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陈格林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胡夏冰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spacing w:val="0"/>
          <w:kern w:val="0"/>
          <w:sz w:val="32"/>
          <w:szCs w:val="32"/>
          <w:fitText w:val="960" w:id="-1669498368"/>
        </w:rPr>
        <w:t>何宏伟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薛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原</w:t>
      </w:r>
    </w:p>
    <w:p>
      <w:pPr>
        <w:spacing w:line="360" w:lineRule="auto"/>
        <w:ind w:firstLine="420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spacing w:val="160"/>
          <w:kern w:val="0"/>
          <w:sz w:val="32"/>
          <w:szCs w:val="32"/>
          <w:fitText w:val="960" w:id="-1669498367"/>
        </w:rPr>
        <w:t>吴</w:t>
      </w:r>
      <w:r>
        <w:rPr>
          <w:rFonts w:hint="eastAsia" w:eastAsia="仿宋_GB2312" w:cs="宋体"/>
          <w:color w:val="222222"/>
          <w:spacing w:val="0"/>
          <w:kern w:val="0"/>
          <w:sz w:val="32"/>
          <w:szCs w:val="32"/>
          <w:fitText w:val="960" w:id="-1669498367"/>
        </w:rPr>
        <w:t>轩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spacing w:val="160"/>
          <w:kern w:val="0"/>
          <w:sz w:val="32"/>
          <w:szCs w:val="32"/>
          <w:fitText w:val="960" w:id="-1669494016"/>
        </w:rPr>
        <w:t>王</w:t>
      </w:r>
      <w:r>
        <w:rPr>
          <w:rFonts w:hint="eastAsia" w:eastAsia="仿宋_GB2312" w:cs="宋体"/>
          <w:color w:val="222222"/>
          <w:spacing w:val="0"/>
          <w:kern w:val="0"/>
          <w:sz w:val="32"/>
          <w:szCs w:val="32"/>
          <w:fitText w:val="960" w:id="-1669494016"/>
        </w:rPr>
        <w:t>卉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马垭箬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陈振洋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徐欣洋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郭云燕</w:t>
      </w:r>
    </w:p>
    <w:p>
      <w:pPr>
        <w:spacing w:line="360" w:lineRule="auto"/>
        <w:ind w:firstLine="420"/>
        <w:rPr>
          <w:rFonts w:hint="eastAsia"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>陈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奕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蒋微怡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朱潘彤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李秋函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孟徐蕾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俞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杰</w:t>
      </w:r>
    </w:p>
    <w:p>
      <w:pPr>
        <w:spacing w:line="360" w:lineRule="auto"/>
        <w:ind w:firstLine="420"/>
        <w:rPr>
          <w:rFonts w:hint="eastAsia"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胡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琳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陈秋卉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王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萍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李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莹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赵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月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武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卉</w:t>
      </w:r>
    </w:p>
    <w:p>
      <w:pPr>
        <w:spacing w:line="360" w:lineRule="auto"/>
        <w:ind w:firstLine="420"/>
        <w:rPr>
          <w:rFonts w:hint="eastAsia"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姚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艺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谢彦芝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章新一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纪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睿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李卓鑫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何倍佳</w:t>
      </w:r>
    </w:p>
    <w:p>
      <w:pPr>
        <w:spacing w:line="360" w:lineRule="auto"/>
        <w:ind w:firstLine="420"/>
        <w:rPr>
          <w:rFonts w:hint="eastAsia"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>陈小凤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陶蜀峰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张敏杰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刘慧影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王伊霏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刘湘晨</w:t>
      </w:r>
    </w:p>
    <w:p>
      <w:pPr>
        <w:spacing w:line="360" w:lineRule="auto"/>
        <w:ind w:firstLine="420"/>
        <w:rPr>
          <w:rFonts w:hint="eastAsia"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>邱海明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沈俊雯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杨利品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杨静娴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方红霞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张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妍</w:t>
      </w:r>
    </w:p>
    <w:p>
      <w:pPr>
        <w:spacing w:line="360" w:lineRule="auto"/>
        <w:ind w:firstLine="420"/>
        <w:rPr>
          <w:rFonts w:hint="eastAsia"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>俞天择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叶子涵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陶淑琪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高晓雨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方安琪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朱巧玲</w:t>
      </w:r>
    </w:p>
    <w:p>
      <w:pPr>
        <w:spacing w:line="360" w:lineRule="auto"/>
        <w:ind w:firstLine="420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郭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莹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任思蔚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张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璐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钱亚楠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陈文巧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裴婷婷</w:t>
      </w:r>
    </w:p>
    <w:p>
      <w:pPr>
        <w:spacing w:line="360" w:lineRule="auto"/>
        <w:ind w:firstLine="420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>石倩倩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王羽彤</w:t>
      </w:r>
      <w:r>
        <w:rPr>
          <w:rFonts w:eastAsia="仿宋_GB2312" w:cs="宋体"/>
          <w:color w:val="222222"/>
          <w:kern w:val="0"/>
          <w:sz w:val="32"/>
          <w:szCs w:val="32"/>
        </w:rPr>
        <w:tab/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魏奇津卉</w:t>
      </w:r>
    </w:p>
    <w:p>
      <w:pPr>
        <w:spacing w:line="360" w:lineRule="auto"/>
        <w:ind w:firstLine="640" w:firstLineChars="200"/>
        <w:jc w:val="right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共青团统计与数学学院委员会</w:t>
      </w:r>
    </w:p>
    <w:p>
      <w:pPr>
        <w:spacing w:line="360" w:lineRule="auto"/>
        <w:ind w:firstLine="640" w:firstLineChars="200"/>
        <w:jc w:val="right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统计与数学学院学生会</w:t>
      </w:r>
    </w:p>
    <w:p>
      <w:pPr>
        <w:spacing w:line="360" w:lineRule="auto"/>
        <w:jc w:val="right"/>
        <w:rPr>
          <w:rFonts w:eastAsia="黑体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</w:t>
      </w:r>
      <w:r>
        <w:rPr>
          <w:rFonts w:hint="eastAsia" w:ascii="仿宋_GB2312" w:eastAsia="仿宋_GB2312" w:cs="宋体"/>
          <w:sz w:val="32"/>
          <w:szCs w:val="32"/>
        </w:rPr>
        <w:t>○</w:t>
      </w:r>
      <w:r>
        <w:rPr>
          <w:rFonts w:hint="eastAsia" w:ascii="仿宋_GB2312" w:eastAsia="仿宋_GB2312"/>
          <w:sz w:val="32"/>
          <w:szCs w:val="32"/>
        </w:rPr>
        <w:t>二一年十月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4836F0"/>
    <w:rsid w:val="0030419A"/>
    <w:rsid w:val="00403536"/>
    <w:rsid w:val="005417F7"/>
    <w:rsid w:val="007370FA"/>
    <w:rsid w:val="007C70F6"/>
    <w:rsid w:val="007F68BB"/>
    <w:rsid w:val="007F7C06"/>
    <w:rsid w:val="0082102D"/>
    <w:rsid w:val="00827431"/>
    <w:rsid w:val="00903ECC"/>
    <w:rsid w:val="0094283B"/>
    <w:rsid w:val="009B3D66"/>
    <w:rsid w:val="009D04A5"/>
    <w:rsid w:val="009E421C"/>
    <w:rsid w:val="00F41F86"/>
    <w:rsid w:val="00F72073"/>
    <w:rsid w:val="00F76C0B"/>
    <w:rsid w:val="08A81D5A"/>
    <w:rsid w:val="424836F0"/>
    <w:rsid w:val="54EC2D61"/>
    <w:rsid w:val="6D64133A"/>
    <w:rsid w:val="70F5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</Words>
  <Characters>438</Characters>
  <Lines>3</Lines>
  <Paragraphs>1</Paragraphs>
  <TotalTime>6</TotalTime>
  <ScaleCrop>false</ScaleCrop>
  <LinksUpToDate>false</LinksUpToDate>
  <CharactersWithSpaces>513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2021-12-17T04:33:00Z</dcterms:created>
  <dc:creator>晴天。</dc:creator>
  <cp:lastModifiedBy>눈H눈</cp:lastModifiedBy>
  <dcterms:modified xsi:type="dcterms:W3CDTF">2021-12-30T01:55:25Z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B139B431D93246518C63FA1254A1786A</vt:lpwstr>
  </property>
</Properties>
</file>