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6F59" w14:textId="77777777" w:rsidR="0042744F" w:rsidRDefault="0042744F" w:rsidP="0042744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国家自然科学基金项目校内导师审定表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009"/>
        <w:gridCol w:w="1117"/>
        <w:gridCol w:w="1425"/>
        <w:gridCol w:w="1695"/>
        <w:gridCol w:w="1593"/>
      </w:tblGrid>
      <w:tr w:rsidR="0042744F" w14:paraId="2F028936" w14:textId="77777777" w:rsidTr="006A6C62">
        <w:trPr>
          <w:trHeight w:val="370"/>
          <w:jc w:val="center"/>
        </w:trPr>
        <w:tc>
          <w:tcPr>
            <w:tcW w:w="1718" w:type="dxa"/>
            <w:vAlign w:val="center"/>
          </w:tcPr>
          <w:p w14:paraId="7B7296A6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203" w:type="dxa"/>
            <w:gridSpan w:val="3"/>
            <w:vAlign w:val="center"/>
          </w:tcPr>
          <w:p w14:paraId="760A5F07" w14:textId="77777777" w:rsidR="0042744F" w:rsidRDefault="0042744F" w:rsidP="006A6C62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6EC9226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申请代码</w:t>
            </w:r>
          </w:p>
        </w:tc>
        <w:tc>
          <w:tcPr>
            <w:tcW w:w="1941" w:type="dxa"/>
            <w:vAlign w:val="center"/>
          </w:tcPr>
          <w:p w14:paraId="3CAF5FFF" w14:textId="77777777" w:rsidR="0042744F" w:rsidRDefault="0042744F" w:rsidP="006A6C62">
            <w:pPr>
              <w:jc w:val="center"/>
              <w:rPr>
                <w:sz w:val="24"/>
              </w:rPr>
            </w:pPr>
          </w:p>
        </w:tc>
      </w:tr>
      <w:tr w:rsidR="0042744F" w14:paraId="46288134" w14:textId="77777777" w:rsidTr="006A6C62">
        <w:trPr>
          <w:trHeight w:val="562"/>
          <w:jc w:val="center"/>
        </w:trPr>
        <w:tc>
          <w:tcPr>
            <w:tcW w:w="1718" w:type="dxa"/>
            <w:vAlign w:val="center"/>
          </w:tcPr>
          <w:p w14:paraId="0F56B2B7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申请类别</w:t>
            </w:r>
          </w:p>
        </w:tc>
        <w:tc>
          <w:tcPr>
            <w:tcW w:w="8128" w:type="dxa"/>
            <w:gridSpan w:val="5"/>
            <w:vAlign w:val="center"/>
          </w:tcPr>
          <w:p w14:paraId="0C12BEA5" w14:textId="77777777" w:rsidR="0042744F" w:rsidRDefault="0042744F" w:rsidP="006A6C62">
            <w:pPr>
              <w:ind w:rightChars="-38" w:right="-80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面上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青年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重点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杰青</w:t>
            </w:r>
            <w:r>
              <w:rPr>
                <w:sz w:val="24"/>
              </w:rPr>
              <w:t xml:space="preserve"> □</w:t>
            </w:r>
            <w:proofErr w:type="gramStart"/>
            <w:r>
              <w:rPr>
                <w:sz w:val="24"/>
              </w:rPr>
              <w:t>优青</w:t>
            </w:r>
            <w:proofErr w:type="gramEnd"/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重大仪器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国际合作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联合基金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其他</w:t>
            </w:r>
          </w:p>
        </w:tc>
      </w:tr>
      <w:tr w:rsidR="0042744F" w14:paraId="62A3F408" w14:textId="77777777" w:rsidTr="006A6C62">
        <w:trPr>
          <w:trHeight w:val="401"/>
          <w:jc w:val="center"/>
        </w:trPr>
        <w:tc>
          <w:tcPr>
            <w:tcW w:w="1718" w:type="dxa"/>
            <w:vAlign w:val="center"/>
          </w:tcPr>
          <w:p w14:paraId="1AF189C0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项目申请人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3F3E46C5" w14:textId="77777777" w:rsidR="0042744F" w:rsidRDefault="0042744F" w:rsidP="006A6C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32DBA00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61F3" w14:textId="77777777" w:rsidR="0042744F" w:rsidRDefault="0042744F" w:rsidP="006A6C6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CCB79DA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部门</w:t>
            </w:r>
            <w:r>
              <w:rPr>
                <w:sz w:val="24"/>
              </w:rPr>
              <w:t>)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150E5A1E" w14:textId="77777777" w:rsidR="0042744F" w:rsidRDefault="0042744F" w:rsidP="006A6C62">
            <w:pPr>
              <w:jc w:val="center"/>
              <w:rPr>
                <w:sz w:val="24"/>
              </w:rPr>
            </w:pPr>
          </w:p>
        </w:tc>
      </w:tr>
      <w:tr w:rsidR="0042744F" w14:paraId="5CA7B635" w14:textId="77777777" w:rsidTr="006A6C62">
        <w:trPr>
          <w:trHeight w:val="97"/>
          <w:jc w:val="center"/>
        </w:trPr>
        <w:tc>
          <w:tcPr>
            <w:tcW w:w="1718" w:type="dxa"/>
            <w:vAlign w:val="center"/>
          </w:tcPr>
          <w:p w14:paraId="46D5CD85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校内</w:t>
            </w: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133A2F67" w14:textId="77777777" w:rsidR="0042744F" w:rsidRDefault="0042744F" w:rsidP="006A6C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A392BDB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3531" w14:textId="77777777" w:rsidR="0042744F" w:rsidRDefault="0042744F" w:rsidP="006A6C6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F898153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部门</w:t>
            </w:r>
            <w:r>
              <w:rPr>
                <w:sz w:val="24"/>
              </w:rPr>
              <w:t>)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193335E8" w14:textId="77777777" w:rsidR="0042744F" w:rsidRDefault="0042744F" w:rsidP="006A6C62">
            <w:pPr>
              <w:jc w:val="center"/>
              <w:rPr>
                <w:sz w:val="24"/>
              </w:rPr>
            </w:pPr>
          </w:p>
        </w:tc>
      </w:tr>
      <w:tr w:rsidR="0042744F" w14:paraId="30A13BF0" w14:textId="77777777" w:rsidTr="006A6C62">
        <w:trPr>
          <w:trHeight w:val="1281"/>
          <w:jc w:val="center"/>
        </w:trPr>
        <w:tc>
          <w:tcPr>
            <w:tcW w:w="1718" w:type="dxa"/>
            <w:vAlign w:val="center"/>
          </w:tcPr>
          <w:p w14:paraId="2906008C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校内</w:t>
            </w:r>
            <w:r>
              <w:rPr>
                <w:rFonts w:hint="eastAsia"/>
                <w:sz w:val="24"/>
              </w:rPr>
              <w:t>导师</w:t>
            </w:r>
          </w:p>
          <w:p w14:paraId="664FC6E9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资格条件</w:t>
            </w:r>
          </w:p>
        </w:tc>
        <w:tc>
          <w:tcPr>
            <w:tcW w:w="8128" w:type="dxa"/>
            <w:gridSpan w:val="5"/>
            <w:vAlign w:val="center"/>
          </w:tcPr>
          <w:p w14:paraId="1D8EC07F" w14:textId="77777777" w:rsidR="0042744F" w:rsidRDefault="0042744F" w:rsidP="006A6C6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校内</w:t>
            </w: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和项目申请人学科相近；</w:t>
            </w:r>
          </w:p>
          <w:p w14:paraId="087B988A" w14:textId="77777777" w:rsidR="0042744F" w:rsidRDefault="0042744F" w:rsidP="006A6C6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主持过国家自然科学基金面上及以上类别的项目；</w:t>
            </w:r>
          </w:p>
          <w:p w14:paraId="089795CA" w14:textId="77777777" w:rsidR="0042744F" w:rsidRDefault="0042744F" w:rsidP="006A6C6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同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年度未申请国家自然科学基金项目；</w:t>
            </w:r>
          </w:p>
          <w:p w14:paraId="3A5A2DF1" w14:textId="77777777" w:rsidR="0042744F" w:rsidRDefault="0042744F" w:rsidP="006A6C6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同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年度辅导的基金项目一般不超过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项。</w:t>
            </w:r>
          </w:p>
        </w:tc>
      </w:tr>
      <w:tr w:rsidR="0042744F" w14:paraId="2CAA57FF" w14:textId="77777777" w:rsidTr="006A6C62">
        <w:trPr>
          <w:trHeight w:val="1020"/>
          <w:jc w:val="center"/>
        </w:trPr>
        <w:tc>
          <w:tcPr>
            <w:tcW w:w="1718" w:type="dxa"/>
            <w:vAlign w:val="center"/>
          </w:tcPr>
          <w:p w14:paraId="3485214F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项目申请人</w:t>
            </w:r>
          </w:p>
          <w:p w14:paraId="725B933C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</w:tcBorders>
            <w:vAlign w:val="center"/>
          </w:tcPr>
          <w:p w14:paraId="3E2C6633" w14:textId="77777777" w:rsidR="0042744F" w:rsidRDefault="0042744F" w:rsidP="006A6C62">
            <w:pPr>
              <w:jc w:val="left"/>
              <w:rPr>
                <w:rFonts w:eastAsia="华文楷体"/>
                <w:sz w:val="28"/>
                <w:szCs w:val="28"/>
              </w:rPr>
            </w:pPr>
            <w:r>
              <w:rPr>
                <w:rFonts w:eastAsia="华文楷体"/>
                <w:sz w:val="28"/>
                <w:szCs w:val="28"/>
              </w:rPr>
              <w:t>本人了解学校</w:t>
            </w:r>
            <w:r>
              <w:rPr>
                <w:rFonts w:eastAsia="华文楷体"/>
                <w:sz w:val="28"/>
                <w:szCs w:val="28"/>
              </w:rPr>
              <w:t>“</w:t>
            </w:r>
            <w:r>
              <w:rPr>
                <w:rFonts w:eastAsia="华文楷体" w:hint="eastAsia"/>
                <w:sz w:val="28"/>
                <w:szCs w:val="28"/>
              </w:rPr>
              <w:t>国家自然科学基金项目校内（外）导师制工作方案（试行）</w:t>
            </w:r>
            <w:r>
              <w:rPr>
                <w:rFonts w:eastAsia="华文楷体"/>
                <w:sz w:val="28"/>
                <w:szCs w:val="28"/>
              </w:rPr>
              <w:t>”</w:t>
            </w:r>
            <w:r>
              <w:rPr>
                <w:rFonts w:eastAsia="华文楷体"/>
                <w:sz w:val="28"/>
                <w:szCs w:val="28"/>
              </w:rPr>
              <w:t>，并遵守办法规定的条款。</w:t>
            </w:r>
          </w:p>
          <w:p w14:paraId="485980AD" w14:textId="77777777" w:rsidR="0042744F" w:rsidRDefault="0042744F" w:rsidP="006A6C62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2744F" w14:paraId="52CF0554" w14:textId="77777777" w:rsidTr="006A6C62">
        <w:trPr>
          <w:trHeight w:val="1055"/>
          <w:jc w:val="center"/>
        </w:trPr>
        <w:tc>
          <w:tcPr>
            <w:tcW w:w="1718" w:type="dxa"/>
            <w:vAlign w:val="center"/>
          </w:tcPr>
          <w:p w14:paraId="1DFEA1BD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校内</w:t>
            </w:r>
            <w:r>
              <w:rPr>
                <w:rFonts w:hint="eastAsia"/>
                <w:sz w:val="24"/>
              </w:rPr>
              <w:t>导师</w:t>
            </w:r>
          </w:p>
          <w:p w14:paraId="4C8F89CE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</w:tcBorders>
            <w:vAlign w:val="center"/>
          </w:tcPr>
          <w:p w14:paraId="39A67BE1" w14:textId="77777777" w:rsidR="0042744F" w:rsidRDefault="0042744F" w:rsidP="006A6C62">
            <w:pPr>
              <w:jc w:val="left"/>
              <w:rPr>
                <w:rFonts w:eastAsia="华文楷体"/>
                <w:sz w:val="28"/>
                <w:szCs w:val="28"/>
              </w:rPr>
            </w:pPr>
            <w:r>
              <w:rPr>
                <w:rFonts w:eastAsia="华文楷体"/>
                <w:sz w:val="28"/>
                <w:szCs w:val="28"/>
              </w:rPr>
              <w:t>本人了解学校</w:t>
            </w:r>
            <w:r>
              <w:rPr>
                <w:rFonts w:eastAsia="华文楷体"/>
                <w:sz w:val="28"/>
                <w:szCs w:val="28"/>
              </w:rPr>
              <w:t>“</w:t>
            </w:r>
            <w:r>
              <w:rPr>
                <w:rFonts w:eastAsia="华文楷体"/>
                <w:sz w:val="28"/>
                <w:szCs w:val="28"/>
              </w:rPr>
              <w:t>国家自然科学基金</w:t>
            </w:r>
            <w:r>
              <w:rPr>
                <w:rFonts w:eastAsia="华文楷体" w:hint="eastAsia"/>
                <w:sz w:val="28"/>
                <w:szCs w:val="28"/>
              </w:rPr>
              <w:t>项目校内（外）导师制、工作方案（试行）</w:t>
            </w:r>
            <w:r>
              <w:rPr>
                <w:rFonts w:eastAsia="华文楷体"/>
                <w:sz w:val="28"/>
                <w:szCs w:val="28"/>
              </w:rPr>
              <w:t>，并履行校内</w:t>
            </w:r>
            <w:r>
              <w:rPr>
                <w:rFonts w:eastAsia="华文楷体" w:hint="eastAsia"/>
                <w:sz w:val="28"/>
                <w:szCs w:val="28"/>
              </w:rPr>
              <w:t>导师</w:t>
            </w:r>
            <w:r>
              <w:rPr>
                <w:rFonts w:eastAsia="华文楷体"/>
                <w:sz w:val="28"/>
                <w:szCs w:val="28"/>
              </w:rPr>
              <w:t>的职责。</w:t>
            </w:r>
          </w:p>
          <w:p w14:paraId="42EB2AA0" w14:textId="77777777" w:rsidR="0042744F" w:rsidRDefault="0042744F" w:rsidP="006A6C62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2744F" w14:paraId="08858B49" w14:textId="77777777" w:rsidTr="006A6C62">
        <w:trPr>
          <w:trHeight w:val="1151"/>
          <w:jc w:val="center"/>
        </w:trPr>
        <w:tc>
          <w:tcPr>
            <w:tcW w:w="1718" w:type="dxa"/>
            <w:vAlign w:val="center"/>
          </w:tcPr>
          <w:p w14:paraId="6B0C531C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项目申请人</w:t>
            </w:r>
          </w:p>
          <w:p w14:paraId="52DD5314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所在学院意见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</w:tcBorders>
            <w:vAlign w:val="center"/>
          </w:tcPr>
          <w:p w14:paraId="0FC9147D" w14:textId="77777777" w:rsidR="0042744F" w:rsidRDefault="0042744F" w:rsidP="006A6C62">
            <w:pPr>
              <w:rPr>
                <w:sz w:val="24"/>
              </w:rPr>
            </w:pPr>
          </w:p>
          <w:p w14:paraId="3023BA4E" w14:textId="77777777" w:rsidR="0042744F" w:rsidRDefault="0042744F" w:rsidP="006A6C62">
            <w:pPr>
              <w:rPr>
                <w:sz w:val="24"/>
              </w:rPr>
            </w:pPr>
          </w:p>
          <w:p w14:paraId="65AF1355" w14:textId="77777777" w:rsidR="0042744F" w:rsidRDefault="0042744F" w:rsidP="006A6C62">
            <w:pPr>
              <w:rPr>
                <w:sz w:val="24"/>
              </w:rPr>
            </w:pPr>
            <w:r>
              <w:rPr>
                <w:sz w:val="24"/>
              </w:rPr>
              <w:t>科研主管院长签字（学院盖章）：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2744F" w14:paraId="24A4A649" w14:textId="77777777" w:rsidTr="006A6C62">
        <w:trPr>
          <w:trHeight w:val="1126"/>
          <w:jc w:val="center"/>
        </w:trPr>
        <w:tc>
          <w:tcPr>
            <w:tcW w:w="1718" w:type="dxa"/>
            <w:vAlign w:val="center"/>
          </w:tcPr>
          <w:p w14:paraId="063D161D" w14:textId="77777777" w:rsidR="0042744F" w:rsidRDefault="0042744F" w:rsidP="006A6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科学技术部</w:t>
            </w:r>
            <w:r>
              <w:rPr>
                <w:sz w:val="24"/>
              </w:rPr>
              <w:t>审定</w:t>
            </w:r>
          </w:p>
        </w:tc>
        <w:tc>
          <w:tcPr>
            <w:tcW w:w="8128" w:type="dxa"/>
            <w:gridSpan w:val="5"/>
            <w:vAlign w:val="center"/>
          </w:tcPr>
          <w:p w14:paraId="7085F88D" w14:textId="77777777" w:rsidR="0042744F" w:rsidRDefault="0042744F" w:rsidP="006A6C62">
            <w:pPr>
              <w:ind w:firstLineChars="600" w:firstLine="1440"/>
              <w:jc w:val="left"/>
              <w:rPr>
                <w:sz w:val="24"/>
              </w:rPr>
            </w:pPr>
          </w:p>
          <w:p w14:paraId="5E9D24E5" w14:textId="77777777" w:rsidR="0042744F" w:rsidRDefault="0042744F" w:rsidP="006A6C62">
            <w:pPr>
              <w:ind w:firstLineChars="600" w:firstLine="1440"/>
              <w:jc w:val="left"/>
              <w:rPr>
                <w:sz w:val="24"/>
              </w:rPr>
            </w:pPr>
          </w:p>
          <w:p w14:paraId="4D9D3FC7" w14:textId="77777777" w:rsidR="0042744F" w:rsidRDefault="0042744F" w:rsidP="006A6C62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5B8C150F" w14:textId="77777777" w:rsidR="0042744F" w:rsidRDefault="0042744F" w:rsidP="0042744F">
      <w:pPr>
        <w:rPr>
          <w:sz w:val="24"/>
        </w:rPr>
      </w:pPr>
      <w:r>
        <w:rPr>
          <w:sz w:val="24"/>
        </w:rPr>
        <w:t>备注：本表一式两份，项目申请人所在学院和</w:t>
      </w:r>
      <w:r>
        <w:rPr>
          <w:rFonts w:hint="eastAsia"/>
          <w:sz w:val="24"/>
        </w:rPr>
        <w:t>科学技术部</w:t>
      </w:r>
      <w:r>
        <w:rPr>
          <w:sz w:val="24"/>
        </w:rPr>
        <w:t>各一份。</w:t>
      </w:r>
    </w:p>
    <w:p w14:paraId="2810D8C9" w14:textId="77777777" w:rsidR="0042744F" w:rsidRDefault="0042744F" w:rsidP="0042744F">
      <w:pPr>
        <w:rPr>
          <w:sz w:val="24"/>
        </w:rPr>
      </w:pPr>
    </w:p>
    <w:p w14:paraId="26F42BB5" w14:textId="77777777" w:rsidR="004E09E2" w:rsidRPr="0042744F" w:rsidRDefault="004E09E2"/>
    <w:sectPr w:rsidR="004E09E2" w:rsidRPr="0042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4F"/>
    <w:rsid w:val="0042744F"/>
    <w:rsid w:val="004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6408"/>
  <w15:chartTrackingRefBased/>
  <w15:docId w15:val="{EBB31D6D-D5C1-4668-9957-B669432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10571057</dc:creator>
  <cp:keywords/>
  <dc:description/>
  <cp:lastModifiedBy>10571057</cp:lastModifiedBy>
  <cp:revision>1</cp:revision>
  <dcterms:created xsi:type="dcterms:W3CDTF">2022-11-11T08:26:00Z</dcterms:created>
  <dcterms:modified xsi:type="dcterms:W3CDTF">2022-11-11T08:26:00Z</dcterms:modified>
</cp:coreProperties>
</file>