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黑体" w:eastAsia="仿宋_GB2312"/>
          <w:b/>
          <w:color w:val="000000"/>
          <w:sz w:val="28"/>
          <w:lang w:val="en-US" w:eastAsia="zh-CN"/>
        </w:rPr>
      </w:pPr>
      <w:r>
        <w:rPr>
          <w:rFonts w:hint="eastAsia" w:ascii="仿宋_GB2312" w:hAnsi="黑体" w:eastAsia="仿宋_GB2312"/>
          <w:b/>
          <w:color w:val="000000"/>
          <w:sz w:val="28"/>
        </w:rPr>
        <w:t>附件</w:t>
      </w:r>
      <w:r>
        <w:rPr>
          <w:rFonts w:hint="eastAsia" w:ascii="仿宋_GB2312" w:hAnsi="黑体" w:eastAsia="仿宋_GB2312"/>
          <w:b/>
          <w:color w:val="000000"/>
          <w:sz w:val="28"/>
          <w:lang w:val="en-US" w:eastAsia="zh-CN"/>
        </w:rPr>
        <w:t>4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28"/>
          <w:lang w:val="en-US" w:eastAsia="zh-CN"/>
        </w:rPr>
        <w:t>2021年度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浙江工商大学优秀共青团干部推荐表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学院：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>　　　　　　　　　　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98"/>
        <w:gridCol w:w="1134"/>
        <w:gridCol w:w="897"/>
        <w:gridCol w:w="157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本年度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【主要概括本人思想政治、学习成绩、学生工作等方面典型事迹，在600字以内，不另附页。】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19" w:type="dxa"/>
            <w:gridSpan w:val="5"/>
          </w:tcPr>
          <w:p>
            <w:pPr>
              <w:spacing w:line="560" w:lineRule="exact"/>
              <w:ind w:right="560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719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 w:val="0"/>
          <w:bCs w:val="0"/>
          <w:color w:val="000000"/>
          <w:sz w:val="22"/>
          <w:szCs w:val="22"/>
        </w:rPr>
      </w:pP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说明：各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  <w:lang w:val="en-US" w:eastAsia="zh-CN"/>
        </w:rPr>
        <w:t>班级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统一汇总本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  <w:lang w:val="en-US" w:eastAsia="zh-CN"/>
        </w:rPr>
        <w:t>班级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优秀团员、优秀团干部推荐表、汇总表（excel），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  <w:lang w:val="en-US" w:eastAsia="zh-CN"/>
        </w:rPr>
        <w:t>请</w:t>
      </w:r>
      <w:r>
        <w:rPr>
          <w:rFonts w:hint="eastAsia" w:ascii="仿宋_GB2312" w:eastAsia="仿宋_GB2312"/>
          <w:b w:val="0"/>
          <w:bCs w:val="0"/>
          <w:color w:val="000000"/>
          <w:sz w:val="22"/>
          <w:szCs w:val="2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  <w:lang w:val="en-US" w:eastAsia="zh-CN"/>
        </w:rPr>
        <w:t>3月20日（周日）16：00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</w:rPr>
        <w:t>前将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  <w:lang w:val="en-US" w:eastAsia="zh-CN"/>
        </w:rPr>
        <w:t>电子版材料汇总至同一文件夹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2"/>
          <w:szCs w:val="22"/>
          <w:lang w:val="en-US" w:eastAsia="zh-CN"/>
        </w:rPr>
        <w:t>至组织部邮箱：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instrText xml:space="preserve"> HYPERLINK "mailto:zjgsxtw@163.com"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gstjzzb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</w:rPr>
        <w:t>@163.com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</w:rPr>
        <w:fldChar w:fldCharType="end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。</w:t>
      </w:r>
      <w:bookmarkStart w:id="0" w:name="_GoBack"/>
      <w:bookmarkEnd w:id="0"/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A3B75"/>
    <w:rsid w:val="03E83E3D"/>
    <w:rsid w:val="4A0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2022-03-02T02:04:00Z</dcterms:created>
  <dc:creator>will英</dc:creator>
  <cp:lastModifiedBy>柠檬草の味道~</cp:lastModifiedBy>
  <dcterms:modified xsi:type="dcterms:W3CDTF">2022-03-07T12:40:10Z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D6E6227FFA3D4EA290622EE0E00D08B8</vt:lpwstr>
  </property>
</Properties>
</file>