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袁家军主持召开高校党建工作座谈会：努力打造新时代高校党建工作“金名片”</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9月10日，省委书记袁家军来到浙江大学，主持召开高校党建工作座谈会。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月10日是第37个教师节。省委书记袁家军来到浙江大学看望慰问教师，主持召开高校党建工作座谈会。他强调，要全面对标对表习近平总书记关于加强高校党建工作的重要论述精神和新时代党的建设总要求，从践行“两个维护”的高度深刻认识高校党建工作的丰富内涵，从胸怀“国之大者”的高度深刻认识高校党建工作的战略意义，从守好“红色根脉”的高度深刻认识浙江高校党建工作的使命责任，牢固树立“没有走在前列也是一种风险”的意识，不断推动新时代我省高校党建工作守正创新，努力打造高校党建工作“金名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黄建发、陈奕君、成岳冲、任少波、吴朝晖参加。</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9月10日，省委书记袁家军来到浙江大学，主持召开高校党建工作座谈会。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当天上午，袁家军首先考察了浙江大学紫金港校区智能医药实验室。该实验室整合分子药剂学、化学生物学等交叉学科前沿，从事蛋白质/核酸递药系统、生物响应材料等方面的研究，取得不少突破。袁家军饶有兴致地观看医药新材料展示，与师生交流。他说，青年时代是最能出科研成果的黄金时代，大家要耐得住寂寞，坚守踏实诚实的科学作风，坚持“四个面向”，加快科技创新、勇攀科学高峰，为浙江打造生命健康科创高地作出更大贡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9月10日，省委书记袁家军来到浙江大学看望慰问教师，考察紫金港校区智能医药实验室。</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随后，袁家军在浙江大学紫金港校区主持召开高校党建工作座谈会。浙江大学负责人，部分在杭本专科院校主要负责人和高校师生代表吴锋民、金波、潘柏松、郑炳松、郑靖、李梦云、姚镭栓、朱俊杰作交流发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袁家军向全省教育战线全体教师致以节日的祝贺和问候，对这些年来我省高校党建工作取得的成效表示肯定。他说，当前我省高校党建工作正面临着新形势新挑战，我们要深入学习贯彻习近平总书记关于加强高校党建工作的重要论述精神，把高校党建工作摆在实现中华民族伟大复兴中国梦的时代大背景中来谋划思考，抓紧抓实我省高校党建重点工作，全面提升我省高校党建工作质量，办好中国特色社会主义大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袁家军强调，要强化政治引领，加强党对高校的政治领导，坚持问题导向抓好高校政治责任落实，压紧压实高校党建工作主体责任，加快形成党建统领的高校整体智治体系。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要强化理论武装，坚持用习近平新时代中国特色社会主义思想铸魂育人，加强对党的创新理论的研究宣传，深入做好师生思想政治工作，加快形成具有浙江特色的“全员、全程、全方位”育人模式。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要深化变革型组织建设，重用爱抓党建、肯抓党建、善抓党建的干部，抓好二级院系这一关键层级，充分发挥基层党组织战斗堡垒作用和师生党员先锋模范作用，不断增强各级党组织的凝聚力和战斗力。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要强化担当精神，牢牢</w:t>
      </w:r>
      <w:bookmarkStart w:id="0" w:name="_GoBack"/>
      <w:bookmarkEnd w:id="0"/>
      <w:r>
        <w:rPr>
          <w:rFonts w:hint="eastAsia" w:ascii="仿宋" w:hAnsi="仿宋" w:eastAsia="仿宋" w:cs="仿宋"/>
          <w:sz w:val="32"/>
          <w:szCs w:val="32"/>
        </w:rPr>
        <w:t>把握意识形态工作主导权，全力做好高校政治安全和校园稳定工作，创新高校治理方式，确保高校安全有序、和谐稳定。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要健全制度体系，优化完善党建领导体制和运行机制，落实党委领导下的校长负责制，建立争先创优机制，推进高校党建工作精准破题、系统性重塑、整体性提升。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要建设清廉学校，把纪律和规矩挺在前，弘扬和树立新风正气，一体推进高校不敢腐、不能腐、不想腐，推动高校全面从严治党向纵深发展。</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7F284B"/>
    <w:rsid w:val="167F28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2021-09-16T07:30:00Z</dcterms:created>
  <dc:creator>厉蓉</dc:creator>
  <cp:lastModifiedBy>厉蓉</cp:lastModifiedBy>
  <dcterms:modified xsi:type="dcterms:W3CDTF">2021-09-16T07:33:13Z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B53884E9396E45B88174A4F49197F678</vt:lpwstr>
  </property>
</Properties>
</file>