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方正小标宋简体" w:hAnsi="Times New Roman" w:eastAsia="方正小标宋简体"/>
          <w:b/>
          <w:kern w:val="0"/>
          <w:sz w:val="24"/>
        </w:rPr>
      </w:pPr>
      <w:r>
        <w:rPr>
          <w:rFonts w:hint="eastAsia" w:ascii="方正小标宋简体" w:hAnsi="Times New Roman" w:eastAsia="方正小标宋简体"/>
          <w:b/>
          <w:kern w:val="0"/>
          <w:sz w:val="24"/>
        </w:rPr>
        <w:t>附件</w:t>
      </w:r>
      <w:r>
        <w:rPr>
          <w:rFonts w:ascii="方正小标宋简体" w:hAnsi="Times New Roman" w:eastAsia="方正小标宋简体"/>
          <w:b/>
          <w:kern w:val="0"/>
          <w:sz w:val="24"/>
        </w:rPr>
        <w:t>2</w:t>
      </w:r>
      <w:r>
        <w:rPr>
          <w:rFonts w:hint="eastAsia" w:ascii="方正小标宋简体" w:hAnsi="Times New Roman" w:eastAsia="方正小标宋简体"/>
          <w:b/>
          <w:kern w:val="0"/>
          <w:sz w:val="24"/>
        </w:rPr>
        <w:t>：</w:t>
      </w:r>
    </w:p>
    <w:p>
      <w:pPr>
        <w:spacing w:line="360" w:lineRule="auto"/>
        <w:jc w:val="center"/>
        <w:rPr>
          <w:rFonts w:hint="eastAsia" w:ascii="方正小标宋简体" w:hAnsi="FangSong_GB2312" w:eastAsia="方正小标宋简体" w:cs="FangSong_GB2312"/>
          <w:b/>
          <w:bCs/>
          <w:sz w:val="30"/>
          <w:szCs w:val="30"/>
        </w:rPr>
      </w:pPr>
      <w:r>
        <w:rPr>
          <w:rFonts w:hint="eastAsia" w:ascii="方正小标宋简体" w:hAnsi="FangSong_GB2312" w:eastAsia="方正小标宋简体" w:cs="FangSong_GB2312"/>
          <w:b/>
          <w:bCs/>
          <w:sz w:val="30"/>
          <w:szCs w:val="30"/>
        </w:rPr>
        <w:t>统计与数学学院学生会部长级干部选拔竞选说明书要求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b/>
          <w:sz w:val="28"/>
          <w:szCs w:val="28"/>
        </w:rPr>
        <w:t>一、字数要求</w:t>
      </w:r>
      <w:r>
        <w:rPr>
          <w:rFonts w:hint="eastAsia" w:ascii="Times New Roman" w:hAnsi="Times New Roman" w:eastAsia="FangSong_GB2312" w:cs="FangSong_GB2312"/>
          <w:sz w:val="28"/>
          <w:szCs w:val="28"/>
        </w:rPr>
        <w:t>：1500字及以上。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b/>
          <w:sz w:val="28"/>
          <w:szCs w:val="28"/>
        </w:rPr>
        <w:t>二、格式要求：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sz w:val="28"/>
          <w:szCs w:val="28"/>
        </w:rPr>
        <w:t>（一）题目：××××——说明书（字体中文方正小标宋简体，西文为</w:t>
      </w:r>
      <w:r>
        <w:rPr>
          <w:rFonts w:ascii="Times New Roman" w:hAnsi="Times New Roman" w:eastAsia="FangSong_GB2312" w:cs="FangSong_GB2312"/>
          <w:sz w:val="28"/>
          <w:szCs w:val="28"/>
        </w:rPr>
        <w:t>Times New Roman</w:t>
      </w:r>
      <w:r>
        <w:rPr>
          <w:rFonts w:hint="eastAsia" w:ascii="Times New Roman" w:hAnsi="Times New Roman" w:eastAsia="FangSong_GB2312" w:cs="FangSong_GB2312"/>
          <w:sz w:val="28"/>
          <w:szCs w:val="28"/>
        </w:rPr>
        <w:t>，字号小二，加粗，居中）；</w:t>
      </w:r>
      <w:r>
        <w:rPr>
          <w:rFonts w:ascii="Times New Roman" w:hAnsi="Times New Roman" w:eastAsia="FangSong_GB2312" w:cs="FangSong_GB2312"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sz w:val="28"/>
          <w:szCs w:val="28"/>
        </w:rPr>
        <w:t>（二）可以自行设计封面，注明姓名、班级及日期；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sz w:val="28"/>
          <w:szCs w:val="28"/>
        </w:rPr>
        <w:t>（三）多级符号依次为：一、（一）1.（1）。一级标题字号为四号仿宋_GB2312加粗，其余均为小四不加粗；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sz w:val="28"/>
          <w:szCs w:val="28"/>
        </w:rPr>
        <w:t>（四）正文内容字体中文为仿宋_GB2312，西文为</w:t>
      </w:r>
      <w:r>
        <w:rPr>
          <w:rFonts w:ascii="Times New Roman" w:hAnsi="Times New Roman" w:eastAsia="FangSong_GB2312" w:cs="FangSong_GB2312"/>
          <w:sz w:val="28"/>
          <w:szCs w:val="28"/>
        </w:rPr>
        <w:t>Times New Roman</w:t>
      </w:r>
      <w:r>
        <w:rPr>
          <w:rFonts w:hint="eastAsia" w:ascii="Times New Roman" w:hAnsi="Times New Roman" w:eastAsia="FangSong_GB2312" w:cs="FangSong_GB2312"/>
          <w:sz w:val="28"/>
          <w:szCs w:val="28"/>
        </w:rPr>
        <w:t>，字号为小四；段落格式为首行缩进2字符，行间距为1.5倍；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  <w:highlight w:val="yellow"/>
        </w:rPr>
      </w:pPr>
      <w:bookmarkStart w:id="0" w:name="_GoBack"/>
      <w:bookmarkEnd w:id="0"/>
      <w:r>
        <w:rPr>
          <w:rFonts w:hint="eastAsia" w:ascii="Times New Roman" w:hAnsi="Times New Roman" w:eastAsia="FangSong_GB2312" w:cs="FangSong_GB2312"/>
          <w:sz w:val="28"/>
          <w:szCs w:val="28"/>
        </w:rPr>
        <w:t>（五）页脚插入页码，居中。</w:t>
      </w:r>
    </w:p>
    <w:p>
      <w:pPr>
        <w:spacing w:line="360" w:lineRule="auto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b/>
          <w:sz w:val="28"/>
          <w:szCs w:val="28"/>
        </w:rPr>
        <w:t>三、内容要求：</w:t>
      </w:r>
    </w:p>
    <w:p>
      <w:pPr>
        <w:spacing w:line="360" w:lineRule="auto"/>
        <w:ind w:firstLine="560" w:firstLineChars="200"/>
        <w:rPr>
          <w:rFonts w:ascii="Times New Roman" w:hAnsi="Times New Roman" w:eastAsia="FangSong_GB2312" w:cs="FangSong_GB2312"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sz w:val="28"/>
          <w:szCs w:val="28"/>
        </w:rPr>
        <w:t>结合在校、院学生会组织的工作经历以及个人的感想，谈谈1、对竞选职务的认识；2、任职后的工作构思；3、对学生会的看法、建议等。</w:t>
      </w:r>
    </w:p>
    <w:p>
      <w:pPr>
        <w:spacing w:line="360" w:lineRule="auto"/>
        <w:rPr>
          <w:rFonts w:ascii="Times New Roman" w:hAnsi="Times New Roman" w:eastAsia="FangSong_GB2312" w:cs="FangSong_GB2312"/>
          <w:b/>
          <w:sz w:val="28"/>
          <w:szCs w:val="28"/>
        </w:rPr>
      </w:pPr>
      <w:r>
        <w:rPr>
          <w:rFonts w:hint="eastAsia" w:ascii="Times New Roman" w:hAnsi="Times New Roman" w:eastAsia="FangSong_GB2312" w:cs="FangSong_GB2312"/>
          <w:b/>
          <w:sz w:val="28"/>
          <w:szCs w:val="28"/>
        </w:rPr>
        <w:t>四、其他事宜：</w:t>
      </w:r>
    </w:p>
    <w:p>
      <w:pPr>
        <w:spacing w:line="360" w:lineRule="auto"/>
        <w:ind w:firstLine="560" w:firstLineChars="200"/>
        <w:rPr>
          <w:rFonts w:ascii="黑体" w:hAnsi="黑体" w:eastAsia="黑体"/>
          <w:vanish/>
          <w:sz w:val="24"/>
        </w:rPr>
      </w:pPr>
      <w:r>
        <w:rPr>
          <w:rFonts w:hint="eastAsia" w:ascii="Times New Roman" w:hAnsi="Times New Roman" w:eastAsia="FangSong_GB2312" w:cs="FangSong_GB2312"/>
          <w:sz w:val="28"/>
          <w:szCs w:val="28"/>
        </w:rPr>
        <w:t>报名表、成绩单及竞选说明书于报名时一同上交，密封保存。</w:t>
      </w:r>
    </w:p>
    <w:p>
      <w:pPr>
        <w:spacing w:line="360" w:lineRule="auto"/>
        <w:rPr>
          <w:rFonts w:ascii="FangSong_GB2312" w:hAnsi="FangSong_GB2312" w:eastAsia="FangSong_GB2312" w:cs="FangSong_GB2312"/>
          <w:vanish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DBkODA3ZTU2OTc4MWNjZmVlYTE2ZjljYmYyMzAifQ=="/>
  </w:docVars>
  <w:rsids>
    <w:rsidRoot w:val="00B90916"/>
    <w:rsid w:val="00061FE3"/>
    <w:rsid w:val="00376ED2"/>
    <w:rsid w:val="0040643A"/>
    <w:rsid w:val="00575A89"/>
    <w:rsid w:val="00587618"/>
    <w:rsid w:val="008F2EB7"/>
    <w:rsid w:val="00926E6D"/>
    <w:rsid w:val="00AB26D5"/>
    <w:rsid w:val="00B23824"/>
    <w:rsid w:val="00B90916"/>
    <w:rsid w:val="00D257B4"/>
    <w:rsid w:val="00D67CD5"/>
    <w:rsid w:val="00DB4698"/>
    <w:rsid w:val="00DF1115"/>
    <w:rsid w:val="6EEA7196"/>
    <w:rsid w:val="6F22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-PUA" w:hAnsi="Calibri" w:eastAsia="宋体-PUA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-PUA" w:hAnsi="Calibri" w:eastAsia="宋体-PUA" w:cs="Times New Roman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-PUA" w:hAnsi="Calibri" w:eastAsia="宋体-PUA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367</Characters>
  <Lines>2</Lines>
  <Paragraphs>1</Paragraphs>
  <TotalTime>1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2023-05-23T06:19:00Z</dcterms:created>
  <dc:creator>DELL</dc:creator>
  <cp:lastModifiedBy>半疯半醒</cp:lastModifiedBy>
  <dcterms:modified xsi:type="dcterms:W3CDTF">2024-05-25T01:03:36Z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EFB8912762E244E2AA2C8AA1AEEA1B32_12</vt:lpwstr>
  </property>
</Properties>
</file>