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  <w:bookmarkStart w:id="0" w:name="_GoBack"/>
      <w:bookmarkEnd w:id="0"/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国家发展改革委社会发展司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委托研究课题</w:t>
      </w:r>
      <w:r>
        <w:rPr>
          <w:rFonts w:hint="eastAsia" w:ascii="黑体" w:eastAsia="黑体"/>
          <w:b/>
          <w:sz w:val="44"/>
          <w:lang w:eastAsia="zh-CN"/>
        </w:rPr>
        <w:t>项目</w:t>
      </w:r>
      <w:r>
        <w:rPr>
          <w:rFonts w:hint="eastAsia" w:ascii="黑体" w:eastAsia="黑体"/>
          <w:b/>
          <w:sz w:val="44"/>
        </w:rPr>
        <w:t>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  <w:lang w:val="en-US" w:eastAsia="zh-CN"/>
        </w:rPr>
        <w:t>24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一、</w:t>
            </w: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8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二、</w:t>
            </w: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三、</w:t>
            </w: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四、</w:t>
            </w: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93" w:hRule="atLeast"/>
          <w:jc w:val="center"/>
        </w:trPr>
        <w:tc>
          <w:tcPr>
            <w:tcW w:w="9360" w:type="dxa"/>
            <w:gridSpan w:val="8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uto"/>
              <w:ind w:leftChars="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sz w:val="28"/>
              </w:rPr>
              <w:t xml:space="preserve">经费预算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84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58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1" w:hRule="atLeast"/>
          <w:jc w:val="center"/>
        </w:trPr>
        <w:tc>
          <w:tcPr>
            <w:tcW w:w="6321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9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7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2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3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1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MjgxODU2NzE4NmMzNmQzMTE1ZTZkMzdmNTE4OGEifQ=="/>
  </w:docVars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3BFE83CB"/>
    <w:rsid w:val="3D7F9C3E"/>
    <w:rsid w:val="4070149D"/>
    <w:rsid w:val="5BFFA666"/>
    <w:rsid w:val="6FFF708B"/>
    <w:rsid w:val="76B5C524"/>
    <w:rsid w:val="7E4F0306"/>
    <w:rsid w:val="7FAB5768"/>
    <w:rsid w:val="9CF87DC5"/>
    <w:rsid w:val="9EEC6D4F"/>
    <w:rsid w:val="B4DFD751"/>
    <w:rsid w:val="B7CF28EA"/>
    <w:rsid w:val="BFF6CA24"/>
    <w:rsid w:val="F27F3D9F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22</TotalTime>
  <ScaleCrop>false</ScaleCrop>
  <LinksUpToDate>false</LinksUpToDate>
  <CharactersWithSpaces>1092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2019-02-18T10:15:00Z</dcterms:created>
  <dc:creator>袁淏</dc:creator>
  <cp:lastModifiedBy>杨杨</cp:lastModifiedBy>
  <cp:lastPrinted>2022-02-22T18:30:00Z</cp:lastPrinted>
  <dcterms:modified xsi:type="dcterms:W3CDTF">2024-04-09T02:12:42Z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249FC8CDDE1F49009DC907FDDA207D98_12</vt:lpwstr>
  </property>
</Properties>
</file>