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1C" w:rsidRDefault="00D306B8" w:rsidP="004448FF">
      <w:pPr>
        <w:spacing w:line="0" w:lineRule="atLeast"/>
        <w:jc w:val="center"/>
        <w:rPr>
          <w:rFonts w:ascii="黑体" w:eastAsia="黑体" w:hAnsi="黑体" w:cs="黑体"/>
          <w:b/>
          <w:bCs/>
          <w:sz w:val="32"/>
          <w:szCs w:val="32"/>
        </w:rPr>
      </w:pPr>
      <w:r>
        <w:rPr>
          <w:rFonts w:ascii="黑体" w:eastAsia="黑体" w:hAnsi="黑体" w:cs="黑体" w:hint="eastAsia"/>
          <w:b/>
          <w:bCs/>
          <w:sz w:val="32"/>
          <w:szCs w:val="32"/>
        </w:rPr>
        <w:t>浙江工商大学</w:t>
      </w:r>
      <w:r w:rsidR="00832FAE">
        <w:rPr>
          <w:rFonts w:ascii="黑体" w:eastAsia="黑体" w:hAnsi="黑体" w:cs="黑体" w:hint="eastAsia"/>
          <w:b/>
          <w:bCs/>
          <w:sz w:val="32"/>
          <w:szCs w:val="32"/>
        </w:rPr>
        <w:t>统计与数学学院</w:t>
      </w:r>
    </w:p>
    <w:p w:rsidR="00D04C72" w:rsidRDefault="00797532" w:rsidP="004448FF">
      <w:pPr>
        <w:spacing w:line="0" w:lineRule="atLeast"/>
        <w:jc w:val="center"/>
        <w:rPr>
          <w:rFonts w:ascii="黑体" w:eastAsia="黑体" w:hAnsi="黑体" w:cs="黑体"/>
          <w:b/>
          <w:bCs/>
          <w:sz w:val="32"/>
          <w:szCs w:val="32"/>
        </w:rPr>
      </w:pPr>
      <w:r>
        <w:rPr>
          <w:rFonts w:ascii="黑体" w:eastAsia="黑体" w:hAnsi="黑体" w:cs="黑体" w:hint="eastAsia"/>
          <w:b/>
          <w:bCs/>
          <w:sz w:val="32"/>
          <w:szCs w:val="32"/>
        </w:rPr>
        <w:t>2022</w:t>
      </w:r>
      <w:r w:rsidR="00D306B8">
        <w:rPr>
          <w:rFonts w:ascii="黑体" w:eastAsia="黑体" w:hAnsi="黑体" w:cs="黑体" w:hint="eastAsia"/>
          <w:b/>
          <w:bCs/>
          <w:sz w:val="32"/>
          <w:szCs w:val="32"/>
        </w:rPr>
        <w:t>年硕士研究生复试、调剂考生</w:t>
      </w:r>
      <w:r w:rsidR="00486C19">
        <w:rPr>
          <w:rFonts w:ascii="黑体" w:eastAsia="黑体" w:hAnsi="黑体" w:cs="黑体" w:hint="eastAsia"/>
          <w:b/>
          <w:bCs/>
          <w:sz w:val="32"/>
          <w:szCs w:val="32"/>
        </w:rPr>
        <w:t>通知</w:t>
      </w:r>
    </w:p>
    <w:p w:rsidR="004448FF" w:rsidRDefault="004448FF" w:rsidP="001F38E6">
      <w:pPr>
        <w:spacing w:line="0" w:lineRule="atLeast"/>
        <w:ind w:firstLineChars="200" w:firstLine="480"/>
        <w:jc w:val="left"/>
        <w:rPr>
          <w:rFonts w:ascii="华文楷体" w:eastAsia="华文楷体" w:hAnsi="华文楷体" w:cstheme="minorEastAsia"/>
          <w:sz w:val="24"/>
        </w:rPr>
      </w:pPr>
    </w:p>
    <w:p w:rsidR="00D04C72" w:rsidRPr="001F38E6" w:rsidRDefault="00D306B8" w:rsidP="001F38E6">
      <w:pPr>
        <w:spacing w:line="0" w:lineRule="atLeast"/>
        <w:ind w:firstLineChars="200" w:firstLine="480"/>
        <w:jc w:val="left"/>
        <w:rPr>
          <w:rFonts w:ascii="华文楷体" w:eastAsia="华文楷体" w:hAnsi="华文楷体" w:cstheme="minorEastAsia"/>
          <w:sz w:val="24"/>
        </w:rPr>
      </w:pPr>
      <w:r w:rsidRPr="001F38E6">
        <w:rPr>
          <w:rFonts w:ascii="华文楷体" w:eastAsia="华文楷体" w:hAnsi="华文楷体" w:cstheme="minorEastAsia" w:hint="eastAsia"/>
          <w:sz w:val="24"/>
        </w:rPr>
        <w:t>根据教育部和浙江省教育考试院对研究生招生复试工作的相关要求，统筹考虑当前疫情防控形势，学校决定</w:t>
      </w:r>
      <w:r w:rsidR="00797532" w:rsidRPr="001F38E6">
        <w:rPr>
          <w:rFonts w:ascii="华文楷体" w:eastAsia="华文楷体" w:hAnsi="华文楷体" w:cstheme="minorEastAsia" w:hint="eastAsia"/>
          <w:sz w:val="24"/>
        </w:rPr>
        <w:t>2022</w:t>
      </w:r>
      <w:r w:rsidRPr="001F38E6">
        <w:rPr>
          <w:rFonts w:ascii="华文楷体" w:eastAsia="华文楷体" w:hAnsi="华文楷体" w:cstheme="minorEastAsia" w:hint="eastAsia"/>
          <w:sz w:val="24"/>
        </w:rPr>
        <w:t>年硕士研究生招生复试原则上均采用远程复试的方式。为做好本次复试工作，以下内容请考生提前知晓：</w:t>
      </w:r>
    </w:p>
    <w:p w:rsidR="00D04C72" w:rsidRPr="001722F4" w:rsidRDefault="00D306B8" w:rsidP="001722F4">
      <w:pPr>
        <w:spacing w:line="0" w:lineRule="atLeast"/>
        <w:ind w:firstLineChars="200" w:firstLine="482"/>
        <w:jc w:val="left"/>
        <w:rPr>
          <w:rFonts w:ascii="黑体" w:eastAsia="黑体" w:hAnsi="黑体" w:cstheme="minorEastAsia"/>
          <w:b/>
          <w:sz w:val="24"/>
        </w:rPr>
      </w:pPr>
      <w:r w:rsidRPr="001722F4">
        <w:rPr>
          <w:rFonts w:ascii="黑体" w:eastAsia="黑体" w:hAnsi="黑体" w:cstheme="minorEastAsia" w:hint="eastAsia"/>
          <w:b/>
          <w:sz w:val="24"/>
        </w:rPr>
        <w:t>一、关于复试时间</w:t>
      </w:r>
    </w:p>
    <w:p w:rsidR="00D04C72" w:rsidRPr="001F38E6" w:rsidRDefault="005A5814" w:rsidP="001F38E6">
      <w:pPr>
        <w:spacing w:line="0" w:lineRule="atLeast"/>
        <w:ind w:firstLineChars="200" w:firstLine="480"/>
        <w:jc w:val="left"/>
        <w:rPr>
          <w:rFonts w:ascii="华文楷体" w:eastAsia="华文楷体" w:hAnsi="华文楷体" w:cstheme="minorEastAsia"/>
          <w:sz w:val="24"/>
        </w:rPr>
      </w:pPr>
      <w:r w:rsidRPr="001F38E6">
        <w:rPr>
          <w:rFonts w:ascii="华文楷体" w:eastAsia="华文楷体" w:hAnsi="华文楷体" w:cstheme="minorEastAsia" w:hint="eastAsia"/>
          <w:sz w:val="24"/>
        </w:rPr>
        <w:t>统计与数学学院</w:t>
      </w:r>
      <w:proofErr w:type="gramStart"/>
      <w:r w:rsidRPr="001F38E6">
        <w:rPr>
          <w:rFonts w:ascii="华文楷体" w:eastAsia="华文楷体" w:hAnsi="华文楷体" w:cstheme="minorEastAsia" w:hint="eastAsia"/>
          <w:sz w:val="24"/>
        </w:rPr>
        <w:t>一</w:t>
      </w:r>
      <w:proofErr w:type="gramEnd"/>
      <w:r w:rsidRPr="001F38E6">
        <w:rPr>
          <w:rFonts w:ascii="华文楷体" w:eastAsia="华文楷体" w:hAnsi="华文楷体" w:cstheme="minorEastAsia" w:hint="eastAsia"/>
          <w:sz w:val="24"/>
        </w:rPr>
        <w:t>志愿考生</w:t>
      </w:r>
      <w:r w:rsidR="00D306B8" w:rsidRPr="001F38E6">
        <w:rPr>
          <w:rFonts w:ascii="华文楷体" w:eastAsia="华文楷体" w:hAnsi="华文楷体" w:cstheme="minorEastAsia" w:hint="eastAsia"/>
          <w:sz w:val="24"/>
        </w:rPr>
        <w:t>复试工作</w:t>
      </w:r>
      <w:r w:rsidRPr="001F38E6">
        <w:rPr>
          <w:rFonts w:ascii="华文楷体" w:eastAsia="华文楷体" w:hAnsi="华文楷体" w:cstheme="minorEastAsia" w:hint="eastAsia"/>
          <w:sz w:val="24"/>
        </w:rPr>
        <w:t>定</w:t>
      </w:r>
      <w:r w:rsidR="00D306B8" w:rsidRPr="001F38E6">
        <w:rPr>
          <w:rFonts w:ascii="华文楷体" w:eastAsia="华文楷体" w:hAnsi="华文楷体" w:cstheme="minorEastAsia" w:hint="eastAsia"/>
          <w:sz w:val="24"/>
        </w:rPr>
        <w:t>于</w:t>
      </w:r>
      <w:r w:rsidR="0036494C">
        <w:rPr>
          <w:rFonts w:ascii="华文楷体" w:eastAsia="华文楷体" w:hAnsi="华文楷体" w:cstheme="minorEastAsia" w:hint="eastAsia"/>
          <w:sz w:val="24"/>
        </w:rPr>
        <w:t>2022</w:t>
      </w:r>
      <w:bookmarkStart w:id="0" w:name="_GoBack"/>
      <w:bookmarkEnd w:id="0"/>
      <w:r w:rsidR="004F6DA6" w:rsidRPr="001F38E6">
        <w:rPr>
          <w:rFonts w:ascii="华文楷体" w:eastAsia="华文楷体" w:hAnsi="华文楷体" w:cstheme="minorEastAsia" w:hint="eastAsia"/>
          <w:sz w:val="24"/>
        </w:rPr>
        <w:t>年</w:t>
      </w:r>
      <w:r w:rsidR="000D0E34" w:rsidRPr="001F38E6">
        <w:rPr>
          <w:rFonts w:ascii="华文楷体" w:eastAsia="华文楷体" w:hAnsi="华文楷体" w:cstheme="minorEastAsia" w:hint="eastAsia"/>
          <w:sz w:val="24"/>
        </w:rPr>
        <w:t>3</w:t>
      </w:r>
      <w:r w:rsidR="00D306B8" w:rsidRPr="001F38E6">
        <w:rPr>
          <w:rFonts w:ascii="华文楷体" w:eastAsia="华文楷体" w:hAnsi="华文楷体" w:cstheme="minorEastAsia" w:hint="eastAsia"/>
          <w:sz w:val="24"/>
        </w:rPr>
        <w:t>月</w:t>
      </w:r>
      <w:r w:rsidR="00797532" w:rsidRPr="001F38E6">
        <w:rPr>
          <w:rFonts w:ascii="华文楷体" w:eastAsia="华文楷体" w:hAnsi="华文楷体" w:cstheme="minorEastAsia" w:hint="eastAsia"/>
          <w:sz w:val="24"/>
        </w:rPr>
        <w:t>26</w:t>
      </w:r>
      <w:r w:rsidR="00D306B8" w:rsidRPr="001F38E6">
        <w:rPr>
          <w:rFonts w:ascii="华文楷体" w:eastAsia="华文楷体" w:hAnsi="华文楷体" w:cstheme="minorEastAsia" w:hint="eastAsia"/>
          <w:sz w:val="24"/>
        </w:rPr>
        <w:t>日</w:t>
      </w:r>
      <w:r w:rsidR="00465153" w:rsidRPr="001F38E6">
        <w:rPr>
          <w:rFonts w:ascii="华文楷体" w:eastAsia="华文楷体" w:hAnsi="华文楷体" w:cstheme="minorEastAsia" w:hint="eastAsia"/>
          <w:sz w:val="24"/>
        </w:rPr>
        <w:t>8：30开始</w:t>
      </w:r>
      <w:r w:rsidR="00797532" w:rsidRPr="001F38E6">
        <w:rPr>
          <w:rFonts w:ascii="华文楷体" w:eastAsia="华文楷体" w:hAnsi="华文楷体" w:cstheme="minorEastAsia" w:hint="eastAsia"/>
          <w:sz w:val="24"/>
        </w:rPr>
        <w:t>复试面试</w:t>
      </w:r>
      <w:r w:rsidRPr="001F38E6">
        <w:rPr>
          <w:rFonts w:ascii="华文楷体" w:eastAsia="华文楷体" w:hAnsi="华文楷体" w:cstheme="minorEastAsia" w:hint="eastAsia"/>
          <w:sz w:val="24"/>
        </w:rPr>
        <w:t>；</w:t>
      </w:r>
      <w:r w:rsidR="00D306B8" w:rsidRPr="001F38E6">
        <w:rPr>
          <w:rFonts w:ascii="华文楷体" w:eastAsia="华文楷体" w:hAnsi="华文楷体" w:cstheme="minorEastAsia" w:hint="eastAsia"/>
          <w:sz w:val="24"/>
        </w:rPr>
        <w:t>调剂复试</w:t>
      </w:r>
      <w:r w:rsidR="004F6DA6" w:rsidRPr="001F38E6">
        <w:rPr>
          <w:rFonts w:ascii="华文楷体" w:eastAsia="华文楷体" w:hAnsi="华文楷体" w:cstheme="minorEastAsia" w:hint="eastAsia"/>
          <w:sz w:val="24"/>
        </w:rPr>
        <w:t>另行通知</w:t>
      </w:r>
      <w:r w:rsidR="00797532" w:rsidRPr="001F38E6">
        <w:rPr>
          <w:rFonts w:ascii="华文楷体" w:eastAsia="华文楷体" w:hAnsi="华文楷体" w:cstheme="minorEastAsia" w:hint="eastAsia"/>
          <w:sz w:val="24"/>
        </w:rPr>
        <w:t>（约４月初）</w:t>
      </w:r>
      <w:r w:rsidR="00D306B8" w:rsidRPr="001F38E6">
        <w:rPr>
          <w:rFonts w:ascii="华文楷体" w:eastAsia="华文楷体" w:hAnsi="华文楷体" w:cstheme="minorEastAsia" w:hint="eastAsia"/>
          <w:sz w:val="24"/>
        </w:rPr>
        <w:t>，</w:t>
      </w:r>
      <w:r w:rsidR="00797532" w:rsidRPr="001F38E6">
        <w:rPr>
          <w:rFonts w:ascii="华文楷体" w:eastAsia="华文楷体" w:hAnsi="华文楷体" w:cstheme="minorEastAsia" w:hint="eastAsia"/>
          <w:sz w:val="24"/>
        </w:rPr>
        <w:t>一经确定，</w:t>
      </w:r>
      <w:r w:rsidRPr="001F38E6">
        <w:rPr>
          <w:rFonts w:ascii="华文楷体" w:eastAsia="华文楷体" w:hAnsi="华文楷体" w:cstheme="minorEastAsia" w:hint="eastAsia"/>
          <w:sz w:val="24"/>
        </w:rPr>
        <w:t>会</w:t>
      </w:r>
      <w:r w:rsidR="00797532" w:rsidRPr="001F38E6">
        <w:rPr>
          <w:rFonts w:ascii="华文楷体" w:eastAsia="华文楷体" w:hAnsi="华文楷体" w:cstheme="minorEastAsia" w:hint="eastAsia"/>
          <w:sz w:val="24"/>
        </w:rPr>
        <w:t>及时</w:t>
      </w:r>
      <w:r w:rsidRPr="001F38E6">
        <w:rPr>
          <w:rFonts w:ascii="华文楷体" w:eastAsia="华文楷体" w:hAnsi="华文楷体" w:cstheme="minorEastAsia" w:hint="eastAsia"/>
          <w:sz w:val="24"/>
        </w:rPr>
        <w:t>在</w:t>
      </w:r>
      <w:r w:rsidR="006B1E65" w:rsidRPr="001F38E6">
        <w:rPr>
          <w:rFonts w:ascii="华文楷体" w:eastAsia="华文楷体" w:hAnsi="华文楷体" w:cstheme="minorEastAsia" w:hint="eastAsia"/>
          <w:sz w:val="24"/>
        </w:rPr>
        <w:t>学院考研咨询QQ群里（</w:t>
      </w:r>
      <w:proofErr w:type="gramStart"/>
      <w:r w:rsidR="00797532" w:rsidRPr="001F38E6">
        <w:rPr>
          <w:rFonts w:ascii="华文楷体" w:eastAsia="华文楷体" w:hAnsi="华文楷体" w:cstheme="minorEastAsia" w:hint="eastAsia"/>
          <w:sz w:val="24"/>
        </w:rPr>
        <w:t>群号</w:t>
      </w:r>
      <w:proofErr w:type="gramEnd"/>
      <w:r w:rsidR="00797532" w:rsidRPr="001F38E6">
        <w:rPr>
          <w:rFonts w:ascii="华文楷体" w:eastAsia="华文楷体" w:hAnsi="华文楷体" w:cstheme="minorEastAsia"/>
          <w:sz w:val="24"/>
        </w:rPr>
        <w:t>287026857</w:t>
      </w:r>
      <w:r w:rsidR="006B1E65" w:rsidRPr="001F38E6">
        <w:rPr>
          <w:rFonts w:ascii="华文楷体" w:eastAsia="华文楷体" w:hAnsi="华文楷体" w:cstheme="minorEastAsia" w:hint="eastAsia"/>
          <w:sz w:val="24"/>
        </w:rPr>
        <w:t>）</w:t>
      </w:r>
      <w:r w:rsidR="00797532" w:rsidRPr="001F38E6">
        <w:rPr>
          <w:rFonts w:ascii="华文楷体" w:eastAsia="华文楷体" w:hAnsi="华文楷体" w:cstheme="minorEastAsia" w:hint="eastAsia"/>
          <w:sz w:val="24"/>
        </w:rPr>
        <w:t>或学院网站</w:t>
      </w:r>
      <w:r w:rsidRPr="001F38E6">
        <w:rPr>
          <w:rFonts w:ascii="华文楷体" w:eastAsia="华文楷体" w:hAnsi="华文楷体" w:cstheme="minorEastAsia" w:hint="eastAsia"/>
          <w:sz w:val="24"/>
        </w:rPr>
        <w:t>通知，请及时关注</w:t>
      </w:r>
      <w:r w:rsidR="00D306B8" w:rsidRPr="001F38E6">
        <w:rPr>
          <w:rFonts w:ascii="华文楷体" w:eastAsia="华文楷体" w:hAnsi="华文楷体" w:cstheme="minorEastAsia" w:hint="eastAsia"/>
          <w:sz w:val="24"/>
        </w:rPr>
        <w:t>。</w:t>
      </w:r>
    </w:p>
    <w:p w:rsidR="00AB58D4" w:rsidRPr="001F38E6" w:rsidRDefault="00AB58D4" w:rsidP="001F38E6">
      <w:pPr>
        <w:spacing w:line="0" w:lineRule="atLeast"/>
        <w:ind w:firstLineChars="200" w:firstLine="480"/>
        <w:jc w:val="left"/>
        <w:rPr>
          <w:rFonts w:ascii="华文楷体" w:eastAsia="华文楷体" w:hAnsi="华文楷体" w:cstheme="minorEastAsia"/>
          <w:sz w:val="24"/>
        </w:rPr>
      </w:pPr>
      <w:r w:rsidRPr="001F38E6">
        <w:rPr>
          <w:rFonts w:ascii="华文楷体" w:eastAsia="华文楷体" w:hAnsi="华文楷体" w:cstheme="minorEastAsia" w:hint="eastAsia"/>
          <w:sz w:val="24"/>
        </w:rPr>
        <w:t xml:space="preserve">　复试测试时间：2022年3月23日星期三下午及晚上，届时会实时通知。</w:t>
      </w:r>
    </w:p>
    <w:p w:rsidR="001B19AA" w:rsidRPr="001722F4" w:rsidRDefault="00482AA9" w:rsidP="001722F4">
      <w:pPr>
        <w:spacing w:line="0" w:lineRule="atLeast"/>
        <w:ind w:firstLineChars="200" w:firstLine="482"/>
        <w:jc w:val="left"/>
        <w:rPr>
          <w:rFonts w:ascii="黑体" w:eastAsia="黑体" w:hAnsi="黑体" w:cstheme="minorEastAsia"/>
          <w:b/>
          <w:sz w:val="24"/>
        </w:rPr>
      </w:pPr>
      <w:r w:rsidRPr="001722F4">
        <w:rPr>
          <w:rFonts w:ascii="黑体" w:eastAsia="黑体" w:hAnsi="黑体" w:cstheme="minorEastAsia" w:hint="eastAsia"/>
          <w:b/>
          <w:sz w:val="24"/>
        </w:rPr>
        <w:t>二</w:t>
      </w:r>
      <w:r w:rsidR="001B19AA" w:rsidRPr="001722F4">
        <w:rPr>
          <w:rFonts w:ascii="黑体" w:eastAsia="黑体" w:hAnsi="黑体" w:cstheme="minorEastAsia" w:hint="eastAsia"/>
          <w:b/>
          <w:sz w:val="24"/>
        </w:rPr>
        <w:t>、考生参加远程复试所需设备及环境要求</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1.软硬件设备：可以支撑“双机位”运行的硬件设备。建议为1台笔记本电脑或台式电脑（须有摄像头、麦克风和音箱设备），1部智能手机。</w:t>
      </w:r>
      <w:proofErr w:type="gramStart"/>
      <w:r w:rsidRPr="00465153">
        <w:rPr>
          <w:rFonts w:ascii="华文楷体" w:eastAsia="华文楷体" w:hAnsi="华文楷体" w:cstheme="minorEastAsia" w:hint="eastAsia"/>
          <w:sz w:val="24"/>
        </w:rPr>
        <w:t>主机位</w:t>
      </w:r>
      <w:proofErr w:type="gramEnd"/>
      <w:r w:rsidRPr="00465153">
        <w:rPr>
          <w:rFonts w:ascii="华文楷体" w:eastAsia="华文楷体" w:hAnsi="华文楷体" w:cstheme="minorEastAsia" w:hint="eastAsia"/>
          <w:sz w:val="24"/>
        </w:rPr>
        <w:t>为钉钉，面向考生，用于考官对考生的远程视频考核（建议首选电脑+有线宽带或稳定流畅的WIFI）。副机位（监考机位）</w:t>
      </w:r>
      <w:proofErr w:type="gramStart"/>
      <w:r w:rsidRPr="00465153">
        <w:rPr>
          <w:rFonts w:ascii="华文楷体" w:eastAsia="华文楷体" w:hAnsi="华文楷体" w:cstheme="minorEastAsia" w:hint="eastAsia"/>
          <w:sz w:val="24"/>
        </w:rPr>
        <w:t>为腾讯会议</w:t>
      </w:r>
      <w:proofErr w:type="gramEnd"/>
      <w:r w:rsidRPr="00465153">
        <w:rPr>
          <w:rFonts w:ascii="华文楷体" w:eastAsia="华文楷体" w:hAnsi="华文楷体" w:cstheme="minorEastAsia" w:hint="eastAsia"/>
          <w:sz w:val="24"/>
        </w:rPr>
        <w:t>等，放于考生侧后方45度，用于考官和视频监考员在面试过程中观测考生的后方及周边环境情况（建议使用智能手机+4G/5G网络）。全程需保证设备电量充足，网络连接正常。</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请考生务必提前下载并熟悉相关软件，复试前按学院要求进行测试，以保证复试正常进行。</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2.环境要求：复试场地要独立、无干扰、明亮、安静、</w:t>
      </w:r>
      <w:proofErr w:type="gramStart"/>
      <w:r w:rsidRPr="00465153">
        <w:rPr>
          <w:rFonts w:ascii="华文楷体" w:eastAsia="华文楷体" w:hAnsi="华文楷体" w:cstheme="minorEastAsia" w:hint="eastAsia"/>
          <w:sz w:val="24"/>
        </w:rPr>
        <w:t>不</w:t>
      </w:r>
      <w:proofErr w:type="gramEnd"/>
      <w:r w:rsidRPr="00465153">
        <w:rPr>
          <w:rFonts w:ascii="华文楷体" w:eastAsia="华文楷体" w:hAnsi="华文楷体" w:cstheme="minorEastAsia" w:hint="eastAsia"/>
          <w:sz w:val="24"/>
        </w:rPr>
        <w:t>逆光。复试场所考生座位1.5m范围内不得存放任何书刊、报纸、资料、其他电子设备等。</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3.考生形象姿态要求：衣着得体，全程五官清楚显露。座位与电脑之间距离以视频中能显示人体上半身和双手为宜。头发不得遮挡面部、耳部,不得佩戴帽子、耳饰、口罩、耳机、智能手表、手环及智能眼镜等。</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4.参加远程复试考生需准备的用品：</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（1）本人二代居民身份证、初试准考证。</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（2）黑色签字笔和空白A4纸。</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（3）学院要求准备的其他考试用品。</w:t>
      </w:r>
    </w:p>
    <w:p w:rsidR="001B19AA" w:rsidRPr="001722F4" w:rsidRDefault="00482AA9" w:rsidP="001722F4">
      <w:pPr>
        <w:spacing w:line="0" w:lineRule="atLeast"/>
        <w:ind w:firstLineChars="200" w:firstLine="482"/>
        <w:jc w:val="left"/>
        <w:rPr>
          <w:rFonts w:ascii="黑体" w:eastAsia="黑体" w:hAnsi="黑体" w:cstheme="minorEastAsia"/>
          <w:b/>
          <w:sz w:val="24"/>
        </w:rPr>
      </w:pPr>
      <w:r w:rsidRPr="001722F4">
        <w:rPr>
          <w:rFonts w:ascii="黑体" w:eastAsia="黑体" w:hAnsi="黑体" w:cstheme="minorEastAsia" w:hint="eastAsia"/>
          <w:b/>
          <w:sz w:val="24"/>
        </w:rPr>
        <w:t>三</w:t>
      </w:r>
      <w:r w:rsidR="001B19AA" w:rsidRPr="001722F4">
        <w:rPr>
          <w:rFonts w:ascii="黑体" w:eastAsia="黑体" w:hAnsi="黑体" w:cstheme="minorEastAsia" w:hint="eastAsia"/>
          <w:b/>
          <w:sz w:val="24"/>
        </w:rPr>
        <w:t>、考生参加远程复试注意事项</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1.</w:t>
      </w:r>
      <w:r w:rsidRPr="001F38E6">
        <w:rPr>
          <w:rFonts w:ascii="华文楷体" w:eastAsia="华文楷体" w:hAnsi="华文楷体" w:cstheme="minorEastAsia" w:hint="eastAsia"/>
          <w:sz w:val="24"/>
        </w:rPr>
        <w:t>诚信复试</w:t>
      </w:r>
      <w:r w:rsidRPr="00482AA9">
        <w:rPr>
          <w:rFonts w:ascii="华文楷体" w:eastAsia="华文楷体" w:hAnsi="华文楷体" w:cstheme="minorEastAsia" w:hint="eastAsia"/>
          <w:sz w:val="24"/>
        </w:rPr>
        <w:t>。研究生招生考试是国家教育考试，复试工作是研究生招生考试的重要组成部分。考生要确保所有提交材料真实，诚信守</w:t>
      </w:r>
      <w:proofErr w:type="gramStart"/>
      <w:r w:rsidRPr="00482AA9">
        <w:rPr>
          <w:rFonts w:ascii="华文楷体" w:eastAsia="华文楷体" w:hAnsi="华文楷体" w:cstheme="minorEastAsia" w:hint="eastAsia"/>
          <w:sz w:val="24"/>
        </w:rPr>
        <w:t>规</w:t>
      </w:r>
      <w:proofErr w:type="gramEnd"/>
      <w:r w:rsidRPr="00482AA9">
        <w:rPr>
          <w:rFonts w:ascii="华文楷体" w:eastAsia="华文楷体" w:hAnsi="华文楷体" w:cstheme="minorEastAsia" w:hint="eastAsia"/>
          <w:sz w:val="24"/>
        </w:rPr>
        <w:t>参加复试。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进行全面复查。复查不合格的，取消学籍；情节严重的，移交有关部门调查处理。</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lastRenderedPageBreak/>
        <w:t>2.</w:t>
      </w:r>
      <w:r w:rsidRPr="001F38E6">
        <w:rPr>
          <w:rFonts w:ascii="华文楷体" w:eastAsia="华文楷体" w:hAnsi="华文楷体" w:cstheme="minorEastAsia" w:hint="eastAsia"/>
          <w:sz w:val="24"/>
        </w:rPr>
        <w:t>复试内容属于国家机密级</w:t>
      </w:r>
      <w:r w:rsidRPr="00482AA9">
        <w:rPr>
          <w:rFonts w:ascii="华文楷体" w:eastAsia="华文楷体" w:hAnsi="华文楷体" w:cstheme="minorEastAsia" w:hint="eastAsia"/>
          <w:sz w:val="24"/>
        </w:rPr>
        <w:t>。复试过程中禁止录音、录像和录屏等；复试全程只允许考生一人在面试房间，严禁他人进出。在我校硕士研究生招生工作结束前，严禁将考试相关信息泄露</w:t>
      </w:r>
      <w:r w:rsidR="00DB4D1C" w:rsidRPr="00DB4D1C">
        <w:rPr>
          <w:rFonts w:ascii="华文楷体" w:eastAsia="华文楷体" w:hAnsi="华文楷体" w:cstheme="minorEastAsia" w:hint="eastAsia"/>
          <w:color w:val="FF0000"/>
          <w:sz w:val="24"/>
        </w:rPr>
        <w:t>给他人</w:t>
      </w:r>
      <w:r w:rsidRPr="00482AA9">
        <w:rPr>
          <w:rFonts w:ascii="华文楷体" w:eastAsia="华文楷体" w:hAnsi="华文楷体" w:cstheme="minorEastAsia" w:hint="eastAsia"/>
          <w:sz w:val="24"/>
        </w:rPr>
        <w:t>或对外公布。</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3.复试过程中，</w:t>
      </w:r>
      <w:r w:rsidRPr="001F38E6">
        <w:rPr>
          <w:rFonts w:ascii="华文楷体" w:eastAsia="华文楷体" w:hAnsi="华文楷体" w:cstheme="minorEastAsia" w:hint="eastAsia"/>
          <w:sz w:val="24"/>
        </w:rPr>
        <w:t>考生应严格遵守复试纪律</w:t>
      </w:r>
      <w:r w:rsidRPr="00482AA9">
        <w:rPr>
          <w:rFonts w:ascii="华文楷体" w:eastAsia="华文楷体" w:hAnsi="华文楷体" w:cstheme="minorEastAsia" w:hint="eastAsia"/>
          <w:sz w:val="24"/>
        </w:rPr>
        <w:t>，确认上半身及手部动作处于视频范围内，诚信回答各环节专家提问，不以任何形式作弊。如出现突发状况，应保持冷静，立刻和学院电话联系，复试小组及技术人员将会根据实际情况</w:t>
      </w:r>
      <w:proofErr w:type="gramStart"/>
      <w:r w:rsidRPr="00482AA9">
        <w:rPr>
          <w:rFonts w:ascii="华文楷体" w:eastAsia="华文楷体" w:hAnsi="华文楷体" w:cstheme="minorEastAsia" w:hint="eastAsia"/>
          <w:sz w:val="24"/>
        </w:rPr>
        <w:t>作出研</w:t>
      </w:r>
      <w:proofErr w:type="gramEnd"/>
      <w:r w:rsidRPr="00482AA9">
        <w:rPr>
          <w:rFonts w:ascii="华文楷体" w:eastAsia="华文楷体" w:hAnsi="华文楷体" w:cstheme="minorEastAsia" w:hint="eastAsia"/>
          <w:sz w:val="24"/>
        </w:rPr>
        <w:t>判。</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4.</w:t>
      </w:r>
      <w:r w:rsidRPr="001F38E6">
        <w:rPr>
          <w:rFonts w:ascii="华文楷体" w:eastAsia="华文楷体" w:hAnsi="华文楷体" w:cstheme="minorEastAsia" w:hint="eastAsia"/>
          <w:sz w:val="24"/>
        </w:rPr>
        <w:t>谨防诈骗</w:t>
      </w:r>
      <w:r w:rsidRPr="00482AA9">
        <w:rPr>
          <w:rFonts w:ascii="华文楷体" w:eastAsia="华文楷体" w:hAnsi="华文楷体" w:cstheme="minorEastAsia" w:hint="eastAsia"/>
          <w:sz w:val="24"/>
        </w:rPr>
        <w:t>。我校研究生复试不收取任何费用，也从未委托任何中介机构或个人进行有关招生录取方面的事宜，所有涉及金钱的事项，考生务必保持警惕。</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5.各考生复试前应调整心态，加强对相关专业知识体系的梳理与回顾，以最佳状态迎接复试。我校会尽最大努力确保复试的公平性、安全性和科学性，也请广大考生和我们一起营造良好的复试氛围！</w:t>
      </w:r>
    </w:p>
    <w:p w:rsidR="00482AA9" w:rsidRPr="001722F4" w:rsidRDefault="00482AA9" w:rsidP="001722F4">
      <w:pPr>
        <w:spacing w:line="0" w:lineRule="atLeast"/>
        <w:ind w:firstLineChars="200" w:firstLine="482"/>
        <w:jc w:val="left"/>
        <w:rPr>
          <w:rFonts w:ascii="黑体" w:eastAsia="黑体" w:hAnsi="黑体" w:cstheme="minorEastAsia"/>
          <w:b/>
          <w:sz w:val="24"/>
        </w:rPr>
      </w:pPr>
      <w:r w:rsidRPr="001722F4">
        <w:rPr>
          <w:rFonts w:ascii="黑体" w:eastAsia="黑体" w:hAnsi="黑体" w:cstheme="minorEastAsia" w:hint="eastAsia"/>
          <w:b/>
          <w:sz w:val="24"/>
        </w:rPr>
        <w:t>四、提交材料</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招生学院于复试开始之前通过线上审核电子版材料的形式，对考生复试资格进行审查。所有参加复试考生都必须通过资格审查，对不符合规定者，不予复试。</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复试资格审查内容主要包括：</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1.考生身份证照片（正反两面）。</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2.考生准考证。</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3.学生证照片（应届生提供）；学历学位证书原件扫描件或照片（往届生提供）。</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4.学籍学历认证报告电子版（应届生提供《教育部学籍在线验证报告》，往届生提供《教育部学历证书电子注册备案表》），请参阅网址https://www.chsi.com.cn/xlcx/bgys.jsp 。国（境）外获得学历学位的考生须提供教育部留学服务中心出具的《国（境）外学历学位认证书》。</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5.大学期间成绩单扫描件（需盖章，应届生可向所在学校教务部门申请办理，往届生可向档案管理部门要求复印）。同等学力考生还需提供专升本8门以上主干课程成绩合格证明（需盖章，须由教务部门出具成绩证明或出具自学考试成绩通知单），并提供国家大学英语四级考试证书（英语四级成绩450分，有效期5年）。</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6.科研成果及获奖证明材料扫描件。</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7.《入伍批准书》和《退出现役证》扫描件或照片（退役大学生士兵计划考生提供）。</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8.《浙江工商大学研究生考生政治审查表》扫描件（往届生到档案所在地人事部门或党组织盖章，应届生到学院党组织盖章），格式详见</w:t>
      </w:r>
      <w:r w:rsidRPr="001F38E6">
        <w:rPr>
          <w:rFonts w:ascii="华文楷体" w:eastAsia="华文楷体" w:hAnsi="华文楷体" w:cstheme="minorEastAsia" w:hint="eastAsia"/>
          <w:sz w:val="24"/>
        </w:rPr>
        <w:t>附件一</w:t>
      </w:r>
      <w:r w:rsidRPr="00465153">
        <w:rPr>
          <w:rFonts w:ascii="华文楷体" w:eastAsia="华文楷体" w:hAnsi="华文楷体" w:cstheme="minorEastAsia" w:hint="eastAsia"/>
          <w:sz w:val="24"/>
        </w:rPr>
        <w:t>。</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9.《复试登记表（新版）》扫描件，格式详见</w:t>
      </w:r>
      <w:r w:rsidRPr="001F38E6">
        <w:rPr>
          <w:rFonts w:ascii="华文楷体" w:eastAsia="华文楷体" w:hAnsi="华文楷体" w:cstheme="minorEastAsia" w:hint="eastAsia"/>
          <w:sz w:val="24"/>
        </w:rPr>
        <w:t>附件二</w:t>
      </w:r>
      <w:r w:rsidRPr="00465153">
        <w:rPr>
          <w:rFonts w:ascii="华文楷体" w:eastAsia="华文楷体" w:hAnsi="华文楷体" w:cstheme="minorEastAsia" w:hint="eastAsia"/>
          <w:sz w:val="24"/>
        </w:rPr>
        <w:t>。</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10.《诚信复试承诺书》，格式详见</w:t>
      </w:r>
      <w:r w:rsidRPr="001F38E6">
        <w:rPr>
          <w:rFonts w:ascii="华文楷体" w:eastAsia="华文楷体" w:hAnsi="华文楷体" w:cstheme="minorEastAsia" w:hint="eastAsia"/>
          <w:sz w:val="24"/>
        </w:rPr>
        <w:t>附件三</w:t>
      </w:r>
      <w:r w:rsidRPr="00465153">
        <w:rPr>
          <w:rFonts w:ascii="华文楷体" w:eastAsia="华文楷体" w:hAnsi="华文楷体" w:cstheme="minorEastAsia" w:hint="eastAsia"/>
          <w:sz w:val="24"/>
        </w:rPr>
        <w:t>。</w:t>
      </w:r>
    </w:p>
    <w:p w:rsidR="00465153" w:rsidRPr="00AB58D4" w:rsidRDefault="00465153" w:rsidP="001F38E6">
      <w:pPr>
        <w:spacing w:line="0" w:lineRule="atLeast"/>
        <w:ind w:firstLineChars="200" w:firstLine="480"/>
        <w:jc w:val="left"/>
        <w:rPr>
          <w:rFonts w:ascii="华文楷体" w:eastAsia="华文楷体" w:hAnsi="华文楷体" w:cstheme="minorEastAsia"/>
          <w:sz w:val="24"/>
        </w:rPr>
      </w:pPr>
      <w:r w:rsidRPr="001F38E6">
        <w:rPr>
          <w:rFonts w:ascii="华文楷体" w:eastAsia="华文楷体" w:hAnsi="华文楷体" w:cstheme="minorEastAsia" w:hint="eastAsia"/>
          <w:sz w:val="24"/>
        </w:rPr>
        <w:t>11.招生学院要求提交的其他材料(按照招生学院要求提交)。以上1-7项材料合成为一个PDF文件，8-11项材料单独建立文档，一起放入以“准考证号+姓名+手机号（钉钉实名认证的号码）+复试材料提交”命名的文件夹，文件夹大小为10M以内（具体格式可参考附件四），按照招生学院复试通知要求提前打包发送至</w:t>
      </w:r>
      <w:r w:rsidR="00482AA9" w:rsidRPr="001F38E6">
        <w:rPr>
          <w:rFonts w:ascii="华文楷体" w:eastAsia="华文楷体" w:hAnsi="华文楷体" w:cstheme="minorEastAsia" w:hint="eastAsia"/>
          <w:sz w:val="24"/>
        </w:rPr>
        <w:t>邮箱：</w:t>
      </w:r>
      <w:r w:rsidR="00482AA9" w:rsidRPr="00AB58D4">
        <w:rPr>
          <w:rFonts w:ascii="华文楷体" w:eastAsia="华文楷体" w:hAnsi="华文楷体" w:cstheme="minorEastAsia" w:hint="eastAsia"/>
          <w:sz w:val="24"/>
        </w:rPr>
        <w:t>zjgsutjxy</w:t>
      </w:r>
      <w:r w:rsidR="00482AA9" w:rsidRPr="001F38E6">
        <w:rPr>
          <w:rFonts w:ascii="华文楷体" w:eastAsia="华文楷体" w:hAnsi="华文楷体" w:cstheme="minorEastAsia"/>
          <w:sz w:val="24"/>
        </w:rPr>
        <w:t>_</w:t>
      </w:r>
      <w:r w:rsidR="00482AA9" w:rsidRPr="001F38E6">
        <w:rPr>
          <w:rFonts w:ascii="华文楷体" w:eastAsia="华文楷体" w:hAnsi="华文楷体" w:cstheme="minorEastAsia" w:hint="eastAsia"/>
          <w:sz w:val="24"/>
        </w:rPr>
        <w:t>yzb</w:t>
      </w:r>
      <w:r w:rsidR="00482AA9" w:rsidRPr="001F38E6">
        <w:rPr>
          <w:rFonts w:ascii="华文楷体" w:eastAsia="华文楷体" w:hAnsi="华文楷体" w:cstheme="minorEastAsia"/>
          <w:sz w:val="24"/>
        </w:rPr>
        <w:t>@163.com</w:t>
      </w:r>
      <w:r w:rsidRPr="001F38E6">
        <w:rPr>
          <w:rFonts w:ascii="华文楷体" w:eastAsia="华文楷体" w:hAnsi="华文楷体" w:cstheme="minorEastAsia" w:hint="eastAsia"/>
          <w:sz w:val="24"/>
        </w:rPr>
        <w:t>。</w:t>
      </w:r>
    </w:p>
    <w:p w:rsidR="001B19AA" w:rsidRPr="001F38E6" w:rsidRDefault="001B19AA" w:rsidP="001F38E6">
      <w:pPr>
        <w:spacing w:line="0" w:lineRule="atLeast"/>
        <w:ind w:firstLineChars="200" w:firstLine="480"/>
        <w:jc w:val="left"/>
        <w:rPr>
          <w:rFonts w:ascii="华文楷体" w:eastAsia="华文楷体" w:hAnsi="华文楷体" w:cstheme="minorEastAsia"/>
          <w:sz w:val="24"/>
        </w:rPr>
      </w:pP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附件一：</w:t>
      </w:r>
      <w:hyperlink r:id="rId8" w:history="1">
        <w:r w:rsidRPr="00691BBB">
          <w:rPr>
            <w:rStyle w:val="a7"/>
            <w:rFonts w:ascii="华文楷体" w:eastAsia="华文楷体" w:hAnsi="华文楷体" w:cstheme="minorEastAsia" w:hint="eastAsia"/>
            <w:sz w:val="24"/>
          </w:rPr>
          <w:t>浙江工商大学2022年硕士研究生招生--考生政治审查表</w:t>
        </w:r>
      </w:hyperlink>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附件二：</w:t>
      </w:r>
      <w:hyperlink r:id="rId9" w:history="1">
        <w:r w:rsidRPr="00691BBB">
          <w:rPr>
            <w:rStyle w:val="a7"/>
            <w:rFonts w:ascii="华文楷体" w:eastAsia="华文楷体" w:hAnsi="华文楷体" w:cstheme="minorEastAsia" w:hint="eastAsia"/>
            <w:sz w:val="24"/>
          </w:rPr>
          <w:t>浙江工商大学2022年硕士研究生招生--复试登记表（新版）</w:t>
        </w:r>
      </w:hyperlink>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附件三：</w:t>
      </w:r>
      <w:hyperlink r:id="rId10" w:history="1">
        <w:r w:rsidRPr="00691BBB">
          <w:rPr>
            <w:rStyle w:val="a7"/>
            <w:rFonts w:ascii="华文楷体" w:eastAsia="华文楷体" w:hAnsi="华文楷体" w:cstheme="minorEastAsia" w:hint="eastAsia"/>
            <w:sz w:val="24"/>
          </w:rPr>
          <w:t>浙江工商大学2022年硕士研究生招生--复试纪律要求及考生诚信复试承诺书</w:t>
        </w:r>
      </w:hyperlink>
    </w:p>
    <w:p w:rsidR="00482AA9" w:rsidRDefault="009A4719" w:rsidP="00FE7827">
      <w:pPr>
        <w:spacing w:line="0" w:lineRule="atLeast"/>
        <w:ind w:firstLineChars="200" w:firstLine="420"/>
        <w:jc w:val="left"/>
        <w:rPr>
          <w:rStyle w:val="a7"/>
          <w:rFonts w:ascii="华文楷体" w:eastAsia="华文楷体" w:hAnsi="华文楷体" w:cstheme="minorEastAsia"/>
          <w:sz w:val="24"/>
        </w:rPr>
      </w:pPr>
      <w:hyperlink r:id="rId11" w:history="1">
        <w:r w:rsidR="00482AA9" w:rsidRPr="00691BBB">
          <w:rPr>
            <w:rStyle w:val="a7"/>
            <w:rFonts w:ascii="华文楷体" w:eastAsia="华文楷体" w:hAnsi="华文楷体" w:cstheme="minorEastAsia" w:hint="eastAsia"/>
            <w:sz w:val="24"/>
          </w:rPr>
          <w:t>附件四：浙江工商大学2022年硕士研究生招生--复试材料提交文件夹（模板）</w:t>
        </w:r>
      </w:hyperlink>
    </w:p>
    <w:p w:rsidR="007C0422" w:rsidRDefault="007C0422" w:rsidP="007C0422">
      <w:pPr>
        <w:pStyle w:val="a0"/>
      </w:pPr>
    </w:p>
    <w:p w:rsidR="007C0422" w:rsidRPr="007C0422" w:rsidRDefault="007C0422" w:rsidP="007C0422"/>
    <w:p w:rsidR="00B267DB" w:rsidRPr="00AB58D4" w:rsidRDefault="00D306B8" w:rsidP="001F38E6">
      <w:pPr>
        <w:spacing w:line="0" w:lineRule="atLeast"/>
        <w:ind w:firstLineChars="200" w:firstLine="480"/>
        <w:jc w:val="right"/>
        <w:rPr>
          <w:rFonts w:ascii="华文楷体" w:eastAsia="华文楷体" w:hAnsi="华文楷体" w:cstheme="minorEastAsia"/>
          <w:sz w:val="24"/>
        </w:rPr>
      </w:pPr>
      <w:r w:rsidRPr="00AB58D4">
        <w:rPr>
          <w:rFonts w:ascii="华文楷体" w:eastAsia="华文楷体" w:hAnsi="华文楷体" w:cstheme="minorEastAsia" w:hint="eastAsia"/>
          <w:sz w:val="24"/>
        </w:rPr>
        <w:t>浙江工商大学</w:t>
      </w:r>
      <w:r w:rsidR="00B267DB" w:rsidRPr="00AB58D4">
        <w:rPr>
          <w:rFonts w:ascii="华文楷体" w:eastAsia="华文楷体" w:hAnsi="华文楷体" w:cstheme="minorEastAsia" w:hint="eastAsia"/>
          <w:sz w:val="24"/>
        </w:rPr>
        <w:t>统计与数学学院</w:t>
      </w:r>
    </w:p>
    <w:p w:rsidR="00D04C72" w:rsidRDefault="00D306B8" w:rsidP="001F38E6">
      <w:pPr>
        <w:spacing w:line="0" w:lineRule="atLeast"/>
        <w:ind w:firstLineChars="200" w:firstLine="480"/>
        <w:jc w:val="right"/>
        <w:rPr>
          <w:rFonts w:asciiTheme="minorEastAsia" w:hAnsiTheme="minorEastAsia" w:cstheme="minorEastAsia"/>
          <w:sz w:val="24"/>
        </w:rPr>
      </w:pPr>
      <w:r>
        <w:rPr>
          <w:rFonts w:asciiTheme="minorEastAsia" w:hAnsiTheme="minorEastAsia" w:cstheme="minorEastAsia" w:hint="eastAsia"/>
          <w:sz w:val="24"/>
        </w:rPr>
        <w:t>202</w:t>
      </w:r>
      <w:r w:rsidR="00C8716A">
        <w:rPr>
          <w:rFonts w:asciiTheme="minorEastAsia" w:hAnsiTheme="minorEastAsia" w:cstheme="minorEastAsia" w:hint="eastAsia"/>
          <w:sz w:val="24"/>
        </w:rPr>
        <w:t>2</w:t>
      </w:r>
      <w:r>
        <w:rPr>
          <w:rFonts w:asciiTheme="minorEastAsia" w:hAnsiTheme="minorEastAsia" w:cstheme="minorEastAsia" w:hint="eastAsia"/>
          <w:sz w:val="24"/>
        </w:rPr>
        <w:t>年</w:t>
      </w:r>
      <w:r w:rsidR="000D0E34">
        <w:rPr>
          <w:rFonts w:asciiTheme="minorEastAsia" w:hAnsiTheme="minorEastAsia" w:cstheme="minorEastAsia" w:hint="eastAsia"/>
          <w:sz w:val="24"/>
        </w:rPr>
        <w:t>3</w:t>
      </w:r>
      <w:r>
        <w:rPr>
          <w:rFonts w:asciiTheme="minorEastAsia" w:hAnsiTheme="minorEastAsia" w:cstheme="minorEastAsia" w:hint="eastAsia"/>
          <w:sz w:val="24"/>
        </w:rPr>
        <w:t>月</w:t>
      </w:r>
      <w:r w:rsidR="00482AA9">
        <w:rPr>
          <w:rFonts w:asciiTheme="minorEastAsia" w:hAnsiTheme="minorEastAsia" w:cstheme="minorEastAsia" w:hint="eastAsia"/>
          <w:sz w:val="24"/>
        </w:rPr>
        <w:t>23</w:t>
      </w:r>
      <w:r>
        <w:rPr>
          <w:rFonts w:asciiTheme="minorEastAsia" w:hAnsiTheme="minorEastAsia" w:cstheme="minorEastAsia" w:hint="eastAsia"/>
          <w:sz w:val="24"/>
        </w:rPr>
        <w:t>日</w:t>
      </w:r>
    </w:p>
    <w:sectPr w:rsidR="00D04C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719" w:rsidRDefault="009A4719" w:rsidP="00485626">
      <w:r>
        <w:separator/>
      </w:r>
    </w:p>
  </w:endnote>
  <w:endnote w:type="continuationSeparator" w:id="0">
    <w:p w:rsidR="009A4719" w:rsidRDefault="009A4719" w:rsidP="0048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719" w:rsidRDefault="009A4719" w:rsidP="00485626">
      <w:r>
        <w:separator/>
      </w:r>
    </w:p>
  </w:footnote>
  <w:footnote w:type="continuationSeparator" w:id="0">
    <w:p w:rsidR="009A4719" w:rsidRDefault="009A4719" w:rsidP="00485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F1FEB"/>
    <w:rsid w:val="00076EF9"/>
    <w:rsid w:val="000D0E34"/>
    <w:rsid w:val="001678F6"/>
    <w:rsid w:val="001722F4"/>
    <w:rsid w:val="001B19AA"/>
    <w:rsid w:val="001D4924"/>
    <w:rsid w:val="001F3635"/>
    <w:rsid w:val="001F38E6"/>
    <w:rsid w:val="002B1E51"/>
    <w:rsid w:val="0036494C"/>
    <w:rsid w:val="00381337"/>
    <w:rsid w:val="003B001D"/>
    <w:rsid w:val="004448FF"/>
    <w:rsid w:val="00465153"/>
    <w:rsid w:val="00482AA9"/>
    <w:rsid w:val="00485626"/>
    <w:rsid w:val="00486C19"/>
    <w:rsid w:val="004F6DA6"/>
    <w:rsid w:val="005A5814"/>
    <w:rsid w:val="005A7F30"/>
    <w:rsid w:val="0061426A"/>
    <w:rsid w:val="00652E23"/>
    <w:rsid w:val="00691BBB"/>
    <w:rsid w:val="006A248B"/>
    <w:rsid w:val="006B1E65"/>
    <w:rsid w:val="006E21D3"/>
    <w:rsid w:val="00726B87"/>
    <w:rsid w:val="0078190F"/>
    <w:rsid w:val="00781C5F"/>
    <w:rsid w:val="00797532"/>
    <w:rsid w:val="007C0422"/>
    <w:rsid w:val="007E5454"/>
    <w:rsid w:val="00811886"/>
    <w:rsid w:val="00832FAE"/>
    <w:rsid w:val="008C4901"/>
    <w:rsid w:val="009A4719"/>
    <w:rsid w:val="009E0CD6"/>
    <w:rsid w:val="00AB58D4"/>
    <w:rsid w:val="00B267DB"/>
    <w:rsid w:val="00B6094B"/>
    <w:rsid w:val="00BC081C"/>
    <w:rsid w:val="00C8716A"/>
    <w:rsid w:val="00CB0C1C"/>
    <w:rsid w:val="00D04C72"/>
    <w:rsid w:val="00D306B8"/>
    <w:rsid w:val="00D948F6"/>
    <w:rsid w:val="00D95108"/>
    <w:rsid w:val="00DB4D1C"/>
    <w:rsid w:val="00F44A08"/>
    <w:rsid w:val="00F82F7E"/>
    <w:rsid w:val="00F94D32"/>
    <w:rsid w:val="00FE7827"/>
    <w:rsid w:val="04A3138D"/>
    <w:rsid w:val="070E44B9"/>
    <w:rsid w:val="0AB77EB0"/>
    <w:rsid w:val="10DA7C2E"/>
    <w:rsid w:val="112E392E"/>
    <w:rsid w:val="114000AC"/>
    <w:rsid w:val="119520F2"/>
    <w:rsid w:val="15B406B3"/>
    <w:rsid w:val="196B1E16"/>
    <w:rsid w:val="1CCE6122"/>
    <w:rsid w:val="1DAF3D20"/>
    <w:rsid w:val="1EB85E58"/>
    <w:rsid w:val="1EFA7E37"/>
    <w:rsid w:val="1F396B20"/>
    <w:rsid w:val="271504BA"/>
    <w:rsid w:val="28C637C1"/>
    <w:rsid w:val="2AA91E40"/>
    <w:rsid w:val="30132118"/>
    <w:rsid w:val="36EC19C7"/>
    <w:rsid w:val="39F019CF"/>
    <w:rsid w:val="3CD32EA1"/>
    <w:rsid w:val="402B7A0E"/>
    <w:rsid w:val="41405599"/>
    <w:rsid w:val="4A5029EC"/>
    <w:rsid w:val="4A540728"/>
    <w:rsid w:val="4C413383"/>
    <w:rsid w:val="4FE616C1"/>
    <w:rsid w:val="51B35CE6"/>
    <w:rsid w:val="51D55153"/>
    <w:rsid w:val="53FF75D6"/>
    <w:rsid w:val="58724537"/>
    <w:rsid w:val="5A4B4C95"/>
    <w:rsid w:val="5A6432B9"/>
    <w:rsid w:val="5D882C46"/>
    <w:rsid w:val="5FD77547"/>
    <w:rsid w:val="63AF1FEB"/>
    <w:rsid w:val="6774267D"/>
    <w:rsid w:val="6A284469"/>
    <w:rsid w:val="6AB20F6A"/>
    <w:rsid w:val="7A0E49B9"/>
    <w:rsid w:val="7B8F09BE"/>
    <w:rsid w:val="7DBA6D1C"/>
    <w:rsid w:val="7E9E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line="0" w:lineRule="atLeast"/>
      <w:jc w:val="center"/>
    </w:pPr>
    <w:rPr>
      <w:rFonts w:ascii="Arial" w:eastAsia="黑体" w:hAnsi="Arial"/>
      <w:sz w:val="52"/>
      <w:szCs w:val="52"/>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character" w:styleId="a6">
    <w:name w:val="FollowedHyperlink"/>
    <w:basedOn w:val="a1"/>
    <w:qFormat/>
    <w:rPr>
      <w:color w:val="800080"/>
      <w:u w:val="single"/>
    </w:rPr>
  </w:style>
  <w:style w:type="character" w:styleId="a7">
    <w:name w:val="Hyperlink"/>
    <w:basedOn w:val="a1"/>
    <w:qFormat/>
    <w:rPr>
      <w:color w:val="0000FF"/>
      <w:u w:val="single"/>
    </w:rPr>
  </w:style>
  <w:style w:type="paragraph" w:styleId="a8">
    <w:name w:val="header"/>
    <w:basedOn w:val="a"/>
    <w:link w:val="Char"/>
    <w:rsid w:val="00485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485626"/>
    <w:rPr>
      <w:rFonts w:asciiTheme="minorHAnsi" w:eastAsiaTheme="minorEastAsia" w:hAnsiTheme="minorHAnsi" w:cstheme="minorBidi"/>
      <w:kern w:val="2"/>
      <w:sz w:val="18"/>
      <w:szCs w:val="18"/>
    </w:rPr>
  </w:style>
  <w:style w:type="paragraph" w:styleId="a9">
    <w:name w:val="footer"/>
    <w:basedOn w:val="a"/>
    <w:link w:val="Char0"/>
    <w:rsid w:val="00485626"/>
    <w:pPr>
      <w:tabs>
        <w:tab w:val="center" w:pos="4153"/>
        <w:tab w:val="right" w:pos="8306"/>
      </w:tabs>
      <w:snapToGrid w:val="0"/>
      <w:jc w:val="left"/>
    </w:pPr>
    <w:rPr>
      <w:sz w:val="18"/>
      <w:szCs w:val="18"/>
    </w:rPr>
  </w:style>
  <w:style w:type="character" w:customStyle="1" w:styleId="Char0">
    <w:name w:val="页脚 Char"/>
    <w:basedOn w:val="a1"/>
    <w:link w:val="a9"/>
    <w:rsid w:val="0048562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line="0" w:lineRule="atLeast"/>
      <w:jc w:val="center"/>
    </w:pPr>
    <w:rPr>
      <w:rFonts w:ascii="Arial" w:eastAsia="黑体" w:hAnsi="Arial"/>
      <w:sz w:val="52"/>
      <w:szCs w:val="52"/>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character" w:styleId="a6">
    <w:name w:val="FollowedHyperlink"/>
    <w:basedOn w:val="a1"/>
    <w:qFormat/>
    <w:rPr>
      <w:color w:val="800080"/>
      <w:u w:val="single"/>
    </w:rPr>
  </w:style>
  <w:style w:type="character" w:styleId="a7">
    <w:name w:val="Hyperlink"/>
    <w:basedOn w:val="a1"/>
    <w:qFormat/>
    <w:rPr>
      <w:color w:val="0000FF"/>
      <w:u w:val="single"/>
    </w:rPr>
  </w:style>
  <w:style w:type="paragraph" w:styleId="a8">
    <w:name w:val="header"/>
    <w:basedOn w:val="a"/>
    <w:link w:val="Char"/>
    <w:rsid w:val="00485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485626"/>
    <w:rPr>
      <w:rFonts w:asciiTheme="minorHAnsi" w:eastAsiaTheme="minorEastAsia" w:hAnsiTheme="minorHAnsi" w:cstheme="minorBidi"/>
      <w:kern w:val="2"/>
      <w:sz w:val="18"/>
      <w:szCs w:val="18"/>
    </w:rPr>
  </w:style>
  <w:style w:type="paragraph" w:styleId="a9">
    <w:name w:val="footer"/>
    <w:basedOn w:val="a"/>
    <w:link w:val="Char0"/>
    <w:rsid w:val="00485626"/>
    <w:pPr>
      <w:tabs>
        <w:tab w:val="center" w:pos="4153"/>
        <w:tab w:val="right" w:pos="8306"/>
      </w:tabs>
      <w:snapToGrid w:val="0"/>
      <w:jc w:val="left"/>
    </w:pPr>
    <w:rPr>
      <w:sz w:val="18"/>
      <w:szCs w:val="18"/>
    </w:rPr>
  </w:style>
  <w:style w:type="character" w:customStyle="1" w:styleId="Char0">
    <w:name w:val="页脚 Char"/>
    <w:basedOn w:val="a1"/>
    <w:link w:val="a9"/>
    <w:rsid w:val="0048562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0572">
      <w:bodyDiv w:val="1"/>
      <w:marLeft w:val="0"/>
      <w:marRight w:val="0"/>
      <w:marTop w:val="0"/>
      <w:marBottom w:val="0"/>
      <w:divBdr>
        <w:top w:val="none" w:sz="0" w:space="0" w:color="auto"/>
        <w:left w:val="none" w:sz="0" w:space="0" w:color="auto"/>
        <w:bottom w:val="none" w:sz="0" w:space="0" w:color="auto"/>
        <w:right w:val="none" w:sz="0" w:space="0" w:color="auto"/>
      </w:divBdr>
    </w:div>
    <w:div w:id="409236538">
      <w:bodyDiv w:val="1"/>
      <w:marLeft w:val="0"/>
      <w:marRight w:val="0"/>
      <w:marTop w:val="0"/>
      <w:marBottom w:val="0"/>
      <w:divBdr>
        <w:top w:val="none" w:sz="0" w:space="0" w:color="auto"/>
        <w:left w:val="none" w:sz="0" w:space="0" w:color="auto"/>
        <w:bottom w:val="none" w:sz="0" w:space="0" w:color="auto"/>
        <w:right w:val="none" w:sz="0" w:space="0" w:color="auto"/>
      </w:divBdr>
    </w:div>
    <w:div w:id="1207135523">
      <w:bodyDiv w:val="1"/>
      <w:marLeft w:val="0"/>
      <w:marRight w:val="0"/>
      <w:marTop w:val="0"/>
      <w:marBottom w:val="0"/>
      <w:divBdr>
        <w:top w:val="none" w:sz="0" w:space="0" w:color="auto"/>
        <w:left w:val="none" w:sz="0" w:space="0" w:color="auto"/>
        <w:bottom w:val="none" w:sz="0" w:space="0" w:color="auto"/>
        <w:right w:val="none" w:sz="0" w:space="0" w:color="auto"/>
      </w:divBdr>
    </w:div>
    <w:div w:id="1846047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cuments\WeChat%20Files\wxid_139fx2liizxh21\FileStorage\File\2022-03\&#25919;&#27835;&#23457;&#26597;&#34920;.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ocuments\WeChat%20Files\wxid_139fx2liizxh21\FileStorage\File\2022-03\&#22797;&#35797;&#26448;&#26009;&#25552;&#20132;&#25991;&#20214;&#22841;&#65288;&#27169;&#26495;&#65289;.zip" TargetMode="External"/><Relationship Id="rId5" Type="http://schemas.openxmlformats.org/officeDocument/2006/relationships/webSettings" Target="webSettings.xml"/><Relationship Id="rId10" Type="http://schemas.openxmlformats.org/officeDocument/2006/relationships/hyperlink" Target="file:///C:\Users\Admin\Documents\WeChat%20Files\wxid_139fx2liizxh21\FileStorage\File\2022-03\&#22797;&#35797;&#25215;&#35834;&#20070;.doc" TargetMode="External"/><Relationship Id="rId4" Type="http://schemas.openxmlformats.org/officeDocument/2006/relationships/settings" Target="settings.xml"/><Relationship Id="rId9" Type="http://schemas.openxmlformats.org/officeDocument/2006/relationships/hyperlink" Target="file:///C:\Users\Admin\Documents\WeChat%20Files\wxid_139fx2liizxh21\FileStorage\File\2022-03\&#22797;&#35797;&#30331;&#35760;&#3492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438</Words>
  <Characters>2501</Characters>
  <Application>Microsoft Office Word</Application>
  <DocSecurity>0</DocSecurity>
  <Lines>20</Lines>
  <Paragraphs>5</Paragraphs>
  <ScaleCrop>false</ScaleCrop>
  <Company>微软中国</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ShiYY</dc:creator>
  <cp:lastModifiedBy>个人用户</cp:lastModifiedBy>
  <cp:revision>6</cp:revision>
  <cp:lastPrinted>2020-05-08T07:18:00Z</cp:lastPrinted>
  <dcterms:created xsi:type="dcterms:W3CDTF">2022-03-23T07:36:00Z</dcterms:created>
  <dcterms:modified xsi:type="dcterms:W3CDTF">2022-03-24T12:30:00Z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