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292" w:rsidRPr="00B37C33" w:rsidRDefault="00F8357F" w:rsidP="00F8357F">
      <w:pPr>
        <w:spacing w:line="360" w:lineRule="auto"/>
        <w:jc w:val="center"/>
        <w:rPr>
          <w:rFonts w:asciiTheme="minorEastAsia" w:hAnsiTheme="minorEastAsia" w:hint="eastAsia"/>
          <w:b/>
          <w:sz w:val="24"/>
          <w:szCs w:val="24"/>
        </w:rPr>
      </w:pPr>
      <w:bookmarkStart w:id="0" w:name="_GoBack"/>
      <w:bookmarkEnd w:id="0"/>
      <w:r w:rsidRPr="00B37C33">
        <w:rPr>
          <w:rFonts w:asciiTheme="minorEastAsia" w:hAnsiTheme="minorEastAsia" w:hint="eastAsia"/>
          <w:b/>
          <w:sz w:val="24"/>
          <w:szCs w:val="24"/>
        </w:rPr>
        <w:t>数据</w:t>
      </w:r>
      <w:r w:rsidRPr="00B37C33">
        <w:rPr>
          <w:rFonts w:asciiTheme="minorEastAsia" w:hAnsiTheme="minorEastAsia"/>
          <w:b/>
          <w:sz w:val="24"/>
          <w:szCs w:val="24"/>
        </w:rPr>
        <w:t>说明</w:t>
      </w:r>
    </w:p>
    <w:p w:rsidR="00F8357F" w:rsidRPr="00F8357F" w:rsidRDefault="00F8357F" w:rsidP="00F8357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22FC5" w:rsidRDefault="00322FC5" w:rsidP="00F835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美国西德克萨斯</w:t>
      </w:r>
      <w:r>
        <w:rPr>
          <w:rFonts w:asciiTheme="minorEastAsia" w:hAnsiTheme="minorEastAsia"/>
          <w:sz w:val="24"/>
          <w:szCs w:val="24"/>
        </w:rPr>
        <w:t>轻质</w:t>
      </w:r>
      <w:r>
        <w:rPr>
          <w:rFonts w:asciiTheme="minorEastAsia" w:hAnsiTheme="minorEastAsia" w:hint="eastAsia"/>
          <w:sz w:val="24"/>
          <w:szCs w:val="24"/>
        </w:rPr>
        <w:t>原油期货（</w:t>
      </w:r>
      <w:proofErr w:type="spellStart"/>
      <w:r>
        <w:rPr>
          <w:rFonts w:asciiTheme="minorEastAsia" w:hAnsiTheme="minorEastAsia"/>
          <w:sz w:val="24"/>
          <w:szCs w:val="24"/>
        </w:rPr>
        <w:t>wti</w:t>
      </w:r>
      <w:proofErr w:type="spellEnd"/>
      <w:r>
        <w:rPr>
          <w:rFonts w:asciiTheme="minorEastAsia" w:hAnsiTheme="minorEastAsia" w:hint="eastAsia"/>
          <w:sz w:val="24"/>
          <w:szCs w:val="24"/>
        </w:rPr>
        <w:t>），是</w:t>
      </w:r>
      <w:r>
        <w:rPr>
          <w:rFonts w:asciiTheme="minorEastAsia" w:hAnsiTheme="minorEastAsia"/>
          <w:sz w:val="24"/>
          <w:szCs w:val="24"/>
        </w:rPr>
        <w:t>在纽约期货商品交易所（</w:t>
      </w:r>
      <w:r w:rsidRPr="00322FC5">
        <w:rPr>
          <w:rFonts w:asciiTheme="minorEastAsia" w:hAnsiTheme="minorEastAsia"/>
          <w:sz w:val="24"/>
          <w:szCs w:val="24"/>
        </w:rPr>
        <w:t>NYMEX</w:t>
      </w:r>
      <w:r w:rsidRPr="00322FC5">
        <w:rPr>
          <w:rFonts w:asciiTheme="minorEastAsia" w:hAnsiTheme="minorEastAsia" w:hint="eastAsia"/>
          <w:sz w:val="24"/>
          <w:szCs w:val="24"/>
        </w:rPr>
        <w:t>）</w:t>
      </w:r>
      <w:r w:rsidRPr="00322FC5">
        <w:rPr>
          <w:rFonts w:asciiTheme="minorEastAsia" w:hAnsiTheme="minorEastAsia"/>
          <w:sz w:val="24"/>
          <w:szCs w:val="24"/>
        </w:rPr>
        <w:t>上市交易的；</w:t>
      </w:r>
      <w:r w:rsidRPr="00322FC5">
        <w:rPr>
          <w:rFonts w:asciiTheme="minorEastAsia" w:hAnsiTheme="minorEastAsia"/>
          <w:sz w:val="24"/>
          <w:szCs w:val="24"/>
        </w:rPr>
        <w:t>布伦特原油</w:t>
      </w:r>
      <w:r w:rsidRPr="00322FC5">
        <w:rPr>
          <w:rFonts w:asciiTheme="minorEastAsia" w:hAnsiTheme="minorEastAsia" w:hint="eastAsia"/>
          <w:sz w:val="24"/>
          <w:szCs w:val="24"/>
        </w:rPr>
        <w:t>期货（</w:t>
      </w:r>
      <w:proofErr w:type="spellStart"/>
      <w:r w:rsidRPr="00322FC5">
        <w:rPr>
          <w:rFonts w:asciiTheme="minorEastAsia" w:hAnsiTheme="minorEastAsia" w:hint="eastAsia"/>
          <w:sz w:val="24"/>
          <w:szCs w:val="24"/>
        </w:rPr>
        <w:t>brent</w:t>
      </w:r>
      <w:proofErr w:type="spellEnd"/>
      <w:r w:rsidRPr="00322FC5">
        <w:rPr>
          <w:rFonts w:asciiTheme="minorEastAsia" w:hAnsiTheme="minorEastAsia"/>
          <w:sz w:val="24"/>
          <w:szCs w:val="24"/>
        </w:rPr>
        <w:t>）</w:t>
      </w:r>
      <w:r w:rsidRPr="00322FC5">
        <w:rPr>
          <w:rFonts w:asciiTheme="minorEastAsia" w:hAnsiTheme="minorEastAsia" w:hint="eastAsia"/>
          <w:sz w:val="24"/>
          <w:szCs w:val="24"/>
        </w:rPr>
        <w:t>是</w:t>
      </w:r>
      <w:r w:rsidRPr="00322FC5">
        <w:rPr>
          <w:rFonts w:asciiTheme="minorEastAsia" w:hAnsiTheme="minorEastAsia"/>
          <w:sz w:val="24"/>
          <w:szCs w:val="24"/>
        </w:rPr>
        <w:t>在</w:t>
      </w:r>
      <w:r w:rsidRPr="00322FC5">
        <w:rPr>
          <w:rFonts w:asciiTheme="minorEastAsia" w:hAnsiTheme="minorEastAsia"/>
          <w:sz w:val="24"/>
          <w:szCs w:val="24"/>
        </w:rPr>
        <w:t>伦敦国际石</w:t>
      </w:r>
      <w:r w:rsidRPr="00322FC5">
        <w:rPr>
          <w:rFonts w:asciiTheme="minorEastAsia" w:hAnsiTheme="minorEastAsia"/>
          <w:sz w:val="24"/>
          <w:szCs w:val="24"/>
        </w:rPr>
        <w:t>油交易所</w:t>
      </w:r>
      <w:r w:rsidRPr="00322FC5">
        <w:rPr>
          <w:rFonts w:asciiTheme="minorEastAsia" w:hAnsiTheme="minorEastAsia" w:hint="eastAsia"/>
          <w:sz w:val="24"/>
          <w:szCs w:val="24"/>
        </w:rPr>
        <w:t>（ICE</w:t>
      </w:r>
      <w:r w:rsidRPr="00322FC5">
        <w:rPr>
          <w:rFonts w:asciiTheme="minorEastAsia" w:hAnsiTheme="minorEastAsia"/>
          <w:sz w:val="24"/>
          <w:szCs w:val="24"/>
        </w:rPr>
        <w:t>）</w:t>
      </w:r>
      <w:r w:rsidRPr="00322FC5">
        <w:rPr>
          <w:rFonts w:asciiTheme="minorEastAsia" w:hAnsiTheme="minorEastAsia" w:hint="eastAsia"/>
          <w:sz w:val="24"/>
          <w:szCs w:val="24"/>
        </w:rPr>
        <w:t>上市交易</w:t>
      </w:r>
      <w:r w:rsidRPr="00322FC5">
        <w:rPr>
          <w:rFonts w:asciiTheme="minorEastAsia" w:hAnsiTheme="minorEastAsia"/>
          <w:sz w:val="24"/>
          <w:szCs w:val="24"/>
        </w:rPr>
        <w:t>的</w:t>
      </w:r>
      <w:r w:rsidR="00B37C33">
        <w:rPr>
          <w:rFonts w:asciiTheme="minorEastAsia" w:hAnsiTheme="minorEastAsia" w:hint="eastAsia"/>
          <w:sz w:val="24"/>
          <w:szCs w:val="24"/>
        </w:rPr>
        <w:t>，</w:t>
      </w:r>
      <w:r w:rsidR="00B37C33">
        <w:rPr>
          <w:rFonts w:asciiTheme="minorEastAsia" w:hAnsiTheme="minorEastAsia"/>
          <w:sz w:val="24"/>
          <w:szCs w:val="24"/>
        </w:rPr>
        <w:t>上海原油期货</w:t>
      </w:r>
      <w:r w:rsidR="00B37C33">
        <w:rPr>
          <w:rFonts w:asciiTheme="minorEastAsia" w:hAnsiTheme="minorEastAsia" w:hint="eastAsia"/>
          <w:sz w:val="24"/>
          <w:szCs w:val="24"/>
        </w:rPr>
        <w:t>（</w:t>
      </w:r>
      <w:proofErr w:type="spellStart"/>
      <w:r w:rsidR="00B37C33">
        <w:rPr>
          <w:rFonts w:asciiTheme="minorEastAsia" w:hAnsiTheme="minorEastAsia" w:hint="eastAsia"/>
          <w:sz w:val="24"/>
          <w:szCs w:val="24"/>
        </w:rPr>
        <w:t>sc</w:t>
      </w:r>
      <w:proofErr w:type="spellEnd"/>
      <w:r w:rsidR="00B37C33">
        <w:rPr>
          <w:rFonts w:asciiTheme="minorEastAsia" w:hAnsiTheme="minorEastAsia"/>
          <w:sz w:val="24"/>
          <w:szCs w:val="24"/>
        </w:rPr>
        <w:t>）是在上海国际能源交易所上市交易的</w:t>
      </w:r>
      <w:r w:rsidR="00B37C33">
        <w:rPr>
          <w:rFonts w:asciiTheme="minorEastAsia" w:hAnsiTheme="minorEastAsia" w:hint="eastAsia"/>
          <w:sz w:val="24"/>
          <w:szCs w:val="24"/>
        </w:rPr>
        <w:t>。</w:t>
      </w:r>
    </w:p>
    <w:p w:rsidR="00B37C33" w:rsidRDefault="00B37C33" w:rsidP="00B37C3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*.csv</w:t>
      </w:r>
      <w:r>
        <w:rPr>
          <w:rFonts w:asciiTheme="minorEastAsia" w:hAnsiTheme="minorEastAsia" w:hint="eastAsia"/>
          <w:sz w:val="24"/>
          <w:szCs w:val="24"/>
        </w:rPr>
        <w:t>文件的</w:t>
      </w:r>
      <w:r>
        <w:rPr>
          <w:rFonts w:asciiTheme="minorEastAsia" w:hAnsiTheme="minorEastAsia"/>
          <w:sz w:val="24"/>
          <w:szCs w:val="24"/>
        </w:rPr>
        <w:t>数据都是当日的主力合约数据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F8357F" w:rsidRPr="00B37C33" w:rsidRDefault="00B37C33" w:rsidP="00B37C33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proofErr w:type="spellStart"/>
      <w:r w:rsidRPr="00B37C33">
        <w:rPr>
          <w:rFonts w:asciiTheme="minorEastAsia" w:hAnsiTheme="minorEastAsia" w:hint="eastAsia"/>
          <w:sz w:val="24"/>
          <w:szCs w:val="24"/>
        </w:rPr>
        <w:t>wti</w:t>
      </w:r>
      <w:proofErr w:type="spellEnd"/>
      <w:r w:rsidR="00F8357F" w:rsidRPr="00B37C33">
        <w:rPr>
          <w:rFonts w:asciiTheme="minorEastAsia" w:hAnsiTheme="minorEastAsia"/>
          <w:sz w:val="24"/>
          <w:szCs w:val="24"/>
        </w:rPr>
        <w:t>和</w:t>
      </w:r>
      <w:proofErr w:type="spellStart"/>
      <w:r w:rsidRPr="00B37C33">
        <w:rPr>
          <w:rFonts w:asciiTheme="minorEastAsia" w:hAnsiTheme="minorEastAsia" w:hint="eastAsia"/>
          <w:sz w:val="24"/>
          <w:szCs w:val="24"/>
        </w:rPr>
        <w:t>brent</w:t>
      </w:r>
      <w:proofErr w:type="spellEnd"/>
      <w:r w:rsidRPr="00B37C33">
        <w:rPr>
          <w:rFonts w:asciiTheme="minorEastAsia" w:hAnsiTheme="minorEastAsia"/>
          <w:sz w:val="24"/>
          <w:szCs w:val="24"/>
        </w:rPr>
        <w:t>的</w:t>
      </w:r>
      <w:r w:rsidR="00F8357F" w:rsidRPr="00B37C33">
        <w:rPr>
          <w:rFonts w:asciiTheme="minorEastAsia" w:hAnsiTheme="minorEastAsia" w:hint="eastAsia"/>
          <w:sz w:val="24"/>
          <w:szCs w:val="24"/>
        </w:rPr>
        <w:t>数据</w:t>
      </w:r>
      <w:r w:rsidR="00F8357F" w:rsidRPr="00B37C33">
        <w:rPr>
          <w:rFonts w:asciiTheme="minorEastAsia" w:hAnsiTheme="minorEastAsia"/>
          <w:sz w:val="24"/>
          <w:szCs w:val="24"/>
        </w:rPr>
        <w:t>都是从</w:t>
      </w:r>
      <w:r w:rsidR="00F8357F" w:rsidRPr="00B37C33">
        <w:rPr>
          <w:rFonts w:asciiTheme="minorEastAsia" w:hAnsiTheme="minorEastAsia" w:hint="eastAsia"/>
          <w:sz w:val="24"/>
          <w:szCs w:val="24"/>
        </w:rPr>
        <w:t>2018年1月2日</w:t>
      </w:r>
      <w:r w:rsidR="00F8357F" w:rsidRPr="00B37C33">
        <w:rPr>
          <w:rFonts w:asciiTheme="minorEastAsia" w:hAnsiTheme="minorEastAsia"/>
          <w:sz w:val="24"/>
          <w:szCs w:val="24"/>
        </w:rPr>
        <w:t>开始的，</w:t>
      </w:r>
      <w:proofErr w:type="spellStart"/>
      <w:r w:rsidRPr="00B37C33">
        <w:rPr>
          <w:rFonts w:asciiTheme="minorEastAsia" w:hAnsiTheme="minorEastAsia" w:hint="eastAsia"/>
          <w:sz w:val="24"/>
          <w:szCs w:val="24"/>
        </w:rPr>
        <w:t>sc</w:t>
      </w:r>
      <w:proofErr w:type="spellEnd"/>
      <w:r w:rsidR="00F8357F" w:rsidRPr="00B37C33">
        <w:rPr>
          <w:rFonts w:asciiTheme="minorEastAsia" w:hAnsiTheme="minorEastAsia"/>
          <w:sz w:val="24"/>
          <w:szCs w:val="24"/>
        </w:rPr>
        <w:t>是从</w:t>
      </w:r>
      <w:r w:rsidR="00F8357F" w:rsidRPr="00B37C33">
        <w:rPr>
          <w:rFonts w:asciiTheme="minorEastAsia" w:hAnsiTheme="minorEastAsia" w:hint="eastAsia"/>
          <w:sz w:val="24"/>
          <w:szCs w:val="24"/>
        </w:rPr>
        <w:t>2018年3月26日</w:t>
      </w:r>
      <w:r w:rsidR="00F8357F" w:rsidRPr="00B37C33">
        <w:rPr>
          <w:rFonts w:asciiTheme="minorEastAsia" w:hAnsiTheme="minorEastAsia"/>
          <w:sz w:val="24"/>
          <w:szCs w:val="24"/>
        </w:rPr>
        <w:t>开始的，因为上海国际能源交易所是从这天开始原油期货</w:t>
      </w:r>
      <w:r>
        <w:rPr>
          <w:rFonts w:asciiTheme="minorEastAsia" w:hAnsiTheme="minorEastAsia" w:hint="eastAsia"/>
          <w:sz w:val="24"/>
          <w:szCs w:val="24"/>
        </w:rPr>
        <w:t>合约</w:t>
      </w:r>
      <w:r>
        <w:rPr>
          <w:rFonts w:asciiTheme="minorEastAsia" w:hAnsiTheme="minorEastAsia"/>
          <w:sz w:val="24"/>
          <w:szCs w:val="24"/>
        </w:rPr>
        <w:t>的</w:t>
      </w:r>
      <w:r w:rsidR="00F8357F" w:rsidRPr="00B37C33">
        <w:rPr>
          <w:rFonts w:asciiTheme="minorEastAsia" w:hAnsiTheme="minorEastAsia"/>
          <w:sz w:val="24"/>
          <w:szCs w:val="24"/>
        </w:rPr>
        <w:t>交易。</w:t>
      </w:r>
    </w:p>
    <w:p w:rsidR="00F8357F" w:rsidRPr="00F8357F" w:rsidRDefault="00F8357F" w:rsidP="00F835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F8357F">
        <w:rPr>
          <w:rFonts w:asciiTheme="minorEastAsia" w:hAnsiTheme="minorEastAsia" w:hint="eastAsia"/>
          <w:sz w:val="24"/>
          <w:szCs w:val="24"/>
        </w:rPr>
        <w:t>每列</w:t>
      </w:r>
      <w:r w:rsidRPr="00F8357F">
        <w:rPr>
          <w:rFonts w:asciiTheme="minorEastAsia" w:hAnsiTheme="minorEastAsia"/>
          <w:sz w:val="24"/>
          <w:szCs w:val="24"/>
        </w:rPr>
        <w:t>的意义：</w:t>
      </w:r>
    </w:p>
    <w:tbl>
      <w:tblPr>
        <w:tblStyle w:val="a4"/>
        <w:tblW w:w="0" w:type="auto"/>
        <w:tblInd w:w="420" w:type="dxa"/>
        <w:tblLook w:val="04A0" w:firstRow="1" w:lastRow="0" w:firstColumn="1" w:lastColumn="0" w:noHBand="0" w:noVBand="1"/>
      </w:tblPr>
      <w:tblGrid>
        <w:gridCol w:w="2592"/>
        <w:gridCol w:w="2691"/>
        <w:gridCol w:w="2593"/>
      </w:tblGrid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列名</w:t>
            </w:r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意义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proofErr w:type="spellStart"/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Data.DATETIME</w:t>
            </w:r>
            <w:proofErr w:type="spellEnd"/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日期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proofErr w:type="spellStart"/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Data.OPEN</w:t>
            </w:r>
            <w:proofErr w:type="spellEnd"/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当天</w:t>
            </w:r>
            <w:r w:rsidRPr="00F8357F">
              <w:rPr>
                <w:rFonts w:asciiTheme="minorEastAsia" w:hAnsiTheme="minorEastAsia"/>
                <w:sz w:val="24"/>
                <w:szCs w:val="24"/>
              </w:rPr>
              <w:t>的开盘价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proofErr w:type="spellStart"/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Data.HIGH</w:t>
            </w:r>
            <w:proofErr w:type="spellEnd"/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当天</w:t>
            </w:r>
            <w:r w:rsidRPr="00F8357F">
              <w:rPr>
                <w:rFonts w:asciiTheme="minorEastAsia" w:hAnsiTheme="minorEastAsia"/>
                <w:sz w:val="24"/>
                <w:szCs w:val="24"/>
              </w:rPr>
              <w:t>的</w:t>
            </w:r>
            <w:proofErr w:type="gramStart"/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最</w:t>
            </w:r>
            <w:proofErr w:type="gramEnd"/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高价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proofErr w:type="spellStart"/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Data.LOW</w:t>
            </w:r>
            <w:proofErr w:type="spellEnd"/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当天</w:t>
            </w:r>
            <w:r w:rsidRPr="00F8357F">
              <w:rPr>
                <w:rFonts w:asciiTheme="minorEastAsia" w:hAnsiTheme="minorEastAsia"/>
                <w:sz w:val="24"/>
                <w:szCs w:val="24"/>
              </w:rPr>
              <w:t>的最低价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proofErr w:type="spellStart"/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Data.CLOSE</w:t>
            </w:r>
            <w:proofErr w:type="spellEnd"/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当天</w:t>
            </w:r>
            <w:r w:rsidRPr="00F8357F">
              <w:rPr>
                <w:rFonts w:asciiTheme="minorEastAsia" w:hAnsiTheme="minorEastAsia"/>
                <w:sz w:val="24"/>
                <w:szCs w:val="24"/>
              </w:rPr>
              <w:t>的收盘价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proofErr w:type="spellStart"/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Data.VOLUME</w:t>
            </w:r>
            <w:proofErr w:type="spellEnd"/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当天</w:t>
            </w:r>
            <w:r w:rsidRPr="00F8357F">
              <w:rPr>
                <w:rFonts w:asciiTheme="minorEastAsia" w:hAnsiTheme="minorEastAsia"/>
                <w:sz w:val="24"/>
                <w:szCs w:val="24"/>
              </w:rPr>
              <w:t>的成交量</w:t>
            </w:r>
          </w:p>
        </w:tc>
      </w:tr>
      <w:tr w:rsidR="00F8357F" w:rsidRPr="00F8357F" w:rsidTr="00F8357F">
        <w:tc>
          <w:tcPr>
            <w:tcW w:w="2765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765" w:type="dxa"/>
          </w:tcPr>
          <w:p w:rsidR="00F8357F" w:rsidRPr="00F8357F" w:rsidRDefault="00F8357F" w:rsidP="00F8357F">
            <w:pPr>
              <w:widowControl/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2766" w:type="dxa"/>
          </w:tcPr>
          <w:p w:rsidR="00F8357F" w:rsidRPr="00F8357F" w:rsidRDefault="00F8357F" w:rsidP="00F8357F">
            <w:pPr>
              <w:pStyle w:val="a3"/>
              <w:spacing w:line="360" w:lineRule="auto"/>
              <w:ind w:firstLineChars="0" w:firstLine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8357F">
              <w:rPr>
                <w:rFonts w:asciiTheme="minorEastAsia" w:hAnsiTheme="minorEastAsia" w:hint="eastAsia"/>
                <w:sz w:val="24"/>
                <w:szCs w:val="24"/>
              </w:rPr>
              <w:t>合约</w:t>
            </w:r>
            <w:r w:rsidRPr="00F8357F">
              <w:rPr>
                <w:rFonts w:asciiTheme="minorEastAsia" w:hAnsiTheme="minorEastAsia"/>
                <w:sz w:val="24"/>
                <w:szCs w:val="24"/>
              </w:rPr>
              <w:t>代码</w:t>
            </w:r>
          </w:p>
        </w:tc>
      </w:tr>
    </w:tbl>
    <w:p w:rsidR="00F8357F" w:rsidRPr="00F8357F" w:rsidRDefault="00F8357F" w:rsidP="00F8357F">
      <w:pPr>
        <w:pStyle w:val="a3"/>
        <w:spacing w:line="360" w:lineRule="auto"/>
        <w:ind w:left="420" w:firstLineChars="0" w:firstLine="0"/>
        <w:rPr>
          <w:rFonts w:asciiTheme="minorEastAsia" w:hAnsiTheme="minorEastAsia" w:hint="eastAsia"/>
          <w:sz w:val="24"/>
          <w:szCs w:val="24"/>
        </w:rPr>
      </w:pPr>
    </w:p>
    <w:p w:rsidR="00F8357F" w:rsidRDefault="00B37C33" w:rsidP="00F835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proofErr w:type="spellStart"/>
      <w:r>
        <w:rPr>
          <w:rFonts w:asciiTheme="minorEastAsia" w:hAnsiTheme="minorEastAsia" w:hint="eastAsia"/>
          <w:sz w:val="24"/>
          <w:szCs w:val="24"/>
        </w:rPr>
        <w:t>brent</w:t>
      </w:r>
      <w:proofErr w:type="spellEnd"/>
      <w:r w:rsidR="00F8357F">
        <w:rPr>
          <w:rFonts w:asciiTheme="minorEastAsia" w:hAnsiTheme="minorEastAsia"/>
          <w:sz w:val="24"/>
          <w:szCs w:val="24"/>
        </w:rPr>
        <w:t>和</w:t>
      </w:r>
      <w:proofErr w:type="spellStart"/>
      <w:r>
        <w:rPr>
          <w:rFonts w:asciiTheme="minorEastAsia" w:hAnsiTheme="minorEastAsia" w:hint="eastAsia"/>
          <w:sz w:val="24"/>
          <w:szCs w:val="24"/>
        </w:rPr>
        <w:t>wti</w:t>
      </w:r>
      <w:proofErr w:type="spellEnd"/>
      <w:r>
        <w:rPr>
          <w:rFonts w:asciiTheme="minorEastAsia" w:hAnsiTheme="minorEastAsia"/>
          <w:sz w:val="24"/>
          <w:szCs w:val="24"/>
        </w:rPr>
        <w:t>是</w:t>
      </w:r>
      <w:r w:rsidR="00F8357F">
        <w:rPr>
          <w:rFonts w:asciiTheme="minorEastAsia" w:hAnsiTheme="minorEastAsia"/>
          <w:sz w:val="24"/>
          <w:szCs w:val="24"/>
        </w:rPr>
        <w:t>以美元计价，</w:t>
      </w:r>
      <w:proofErr w:type="spellStart"/>
      <w:r>
        <w:rPr>
          <w:rFonts w:asciiTheme="minorEastAsia" w:hAnsiTheme="minorEastAsia" w:hint="eastAsia"/>
          <w:sz w:val="24"/>
          <w:szCs w:val="24"/>
        </w:rPr>
        <w:t>sc</w:t>
      </w:r>
      <w:proofErr w:type="spellEnd"/>
      <w:r w:rsidR="00F8357F">
        <w:rPr>
          <w:rFonts w:asciiTheme="minorEastAsia" w:hAnsiTheme="minorEastAsia"/>
          <w:sz w:val="24"/>
          <w:szCs w:val="24"/>
        </w:rPr>
        <w:t>是以人民币计价的。</w:t>
      </w:r>
    </w:p>
    <w:p w:rsidR="00F8357F" w:rsidRPr="00322FC5" w:rsidRDefault="00322FC5" w:rsidP="00F835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22FC5">
        <w:rPr>
          <w:rFonts w:asciiTheme="minorEastAsia" w:hAnsiTheme="minorEastAsia"/>
          <w:sz w:val="24"/>
          <w:szCs w:val="24"/>
        </w:rPr>
        <w:t>纽约商品交易所NYMEX</w:t>
      </w:r>
      <w:r w:rsidRPr="00322FC5">
        <w:rPr>
          <w:rFonts w:asciiTheme="minorEastAsia" w:hAnsiTheme="minorEastAsia" w:hint="eastAsia"/>
          <w:sz w:val="24"/>
          <w:szCs w:val="24"/>
        </w:rPr>
        <w:t>的</w:t>
      </w:r>
      <w:r w:rsidRPr="00322FC5">
        <w:rPr>
          <w:rFonts w:asciiTheme="minorEastAsia" w:hAnsiTheme="minorEastAsia"/>
          <w:sz w:val="24"/>
          <w:szCs w:val="24"/>
        </w:rPr>
        <w:t>交易时间</w:t>
      </w:r>
      <w:r w:rsidRPr="00322FC5">
        <w:rPr>
          <w:rFonts w:asciiTheme="minorEastAsia" w:hAnsiTheme="minorEastAsia" w:hint="eastAsia"/>
          <w:sz w:val="24"/>
          <w:szCs w:val="24"/>
        </w:rPr>
        <w:t>：</w:t>
      </w:r>
      <w:r w:rsidRPr="00322FC5">
        <w:rPr>
          <w:rFonts w:asciiTheme="minorEastAsia" w:hAnsiTheme="minorEastAsia"/>
          <w:sz w:val="24"/>
          <w:szCs w:val="24"/>
        </w:rPr>
        <w:t>北京时间的早上</w:t>
      </w:r>
      <w:r w:rsidRPr="00322FC5">
        <w:rPr>
          <w:rFonts w:asciiTheme="minorEastAsia" w:hAnsiTheme="minorEastAsia" w:hint="eastAsia"/>
          <w:sz w:val="24"/>
          <w:szCs w:val="24"/>
        </w:rPr>
        <w:t>6:00到</w:t>
      </w:r>
      <w:r w:rsidRPr="00322FC5">
        <w:rPr>
          <w:rFonts w:asciiTheme="minorEastAsia" w:hAnsiTheme="minorEastAsia"/>
          <w:sz w:val="24"/>
          <w:szCs w:val="24"/>
        </w:rPr>
        <w:t>第二日凌晨</w:t>
      </w:r>
      <w:r w:rsidRPr="00322FC5">
        <w:rPr>
          <w:rFonts w:asciiTheme="minorEastAsia" w:hAnsiTheme="minorEastAsia" w:hint="eastAsia"/>
          <w:sz w:val="24"/>
          <w:szCs w:val="24"/>
        </w:rPr>
        <w:t>5:00；</w:t>
      </w:r>
      <w:r w:rsidRPr="00322FC5">
        <w:rPr>
          <w:rFonts w:asciiTheme="minorEastAsia" w:hAnsiTheme="minorEastAsia"/>
          <w:sz w:val="24"/>
          <w:szCs w:val="24"/>
        </w:rPr>
        <w:t>每天交易</w:t>
      </w:r>
      <w:r w:rsidRPr="00322FC5">
        <w:rPr>
          <w:rFonts w:asciiTheme="minorEastAsia" w:hAnsiTheme="minorEastAsia" w:hint="eastAsia"/>
          <w:sz w:val="24"/>
          <w:szCs w:val="24"/>
        </w:rPr>
        <w:t>23小时，</w:t>
      </w:r>
      <w:r w:rsidRPr="00322FC5">
        <w:rPr>
          <w:rFonts w:asciiTheme="minorEastAsia" w:hAnsiTheme="minorEastAsia"/>
          <w:sz w:val="24"/>
          <w:szCs w:val="24"/>
        </w:rPr>
        <w:t>一周五天，周一~周五</w:t>
      </w:r>
      <w:r w:rsidR="00B37C33">
        <w:rPr>
          <w:rFonts w:asciiTheme="minorEastAsia" w:hAnsiTheme="minorEastAsia" w:hint="eastAsia"/>
          <w:sz w:val="24"/>
          <w:szCs w:val="24"/>
        </w:rPr>
        <w:t>。</w:t>
      </w:r>
    </w:p>
    <w:p w:rsidR="00322FC5" w:rsidRDefault="00B37C33" w:rsidP="00322FC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322FC5">
        <w:rPr>
          <w:rFonts w:asciiTheme="minorEastAsia" w:hAnsiTheme="minorEastAsia"/>
          <w:sz w:val="24"/>
          <w:szCs w:val="24"/>
        </w:rPr>
        <w:t>伦敦国际石油交易所</w:t>
      </w:r>
      <w:r>
        <w:rPr>
          <w:rFonts w:asciiTheme="minorEastAsia" w:hAnsiTheme="minorEastAsia" w:hint="eastAsia"/>
          <w:sz w:val="24"/>
          <w:szCs w:val="24"/>
        </w:rPr>
        <w:t>的</w:t>
      </w:r>
      <w:r w:rsidR="00322FC5">
        <w:rPr>
          <w:rFonts w:asciiTheme="minorEastAsia" w:hAnsiTheme="minorEastAsia"/>
          <w:sz w:val="24"/>
          <w:szCs w:val="24"/>
        </w:rPr>
        <w:t>交易时间：北京时间的早上</w:t>
      </w:r>
      <w:r w:rsidR="00322FC5">
        <w:rPr>
          <w:rFonts w:asciiTheme="minorEastAsia" w:hAnsiTheme="minorEastAsia" w:hint="eastAsia"/>
          <w:sz w:val="24"/>
          <w:szCs w:val="24"/>
        </w:rPr>
        <w:t>8:00到</w:t>
      </w:r>
      <w:r w:rsidR="00322FC5">
        <w:rPr>
          <w:rFonts w:asciiTheme="minorEastAsia" w:hAnsiTheme="minorEastAsia"/>
          <w:sz w:val="24"/>
          <w:szCs w:val="24"/>
        </w:rPr>
        <w:t>第二天早上</w:t>
      </w:r>
      <w:r w:rsidR="00322FC5">
        <w:rPr>
          <w:rFonts w:asciiTheme="minorEastAsia" w:hAnsiTheme="minorEastAsia" w:hint="eastAsia"/>
          <w:sz w:val="24"/>
          <w:szCs w:val="24"/>
        </w:rPr>
        <w:t>6:00，</w:t>
      </w:r>
      <w:r w:rsidR="00322FC5">
        <w:rPr>
          <w:rFonts w:asciiTheme="minorEastAsia" w:hAnsiTheme="minorEastAsia"/>
          <w:sz w:val="24"/>
          <w:szCs w:val="24"/>
        </w:rPr>
        <w:t>每天交易</w:t>
      </w:r>
      <w:r w:rsidR="00322FC5">
        <w:rPr>
          <w:rFonts w:asciiTheme="minorEastAsia" w:hAnsiTheme="minorEastAsia" w:hint="eastAsia"/>
          <w:sz w:val="24"/>
          <w:szCs w:val="24"/>
        </w:rPr>
        <w:t>22小时</w:t>
      </w:r>
      <w:r w:rsidR="00322FC5">
        <w:rPr>
          <w:rFonts w:asciiTheme="minorEastAsia" w:hAnsiTheme="minorEastAsia"/>
          <w:sz w:val="24"/>
          <w:szCs w:val="24"/>
        </w:rPr>
        <w:t>，</w:t>
      </w:r>
      <w:r w:rsidR="00322FC5">
        <w:rPr>
          <w:rFonts w:asciiTheme="minorEastAsia" w:hAnsiTheme="minorEastAsia" w:hint="eastAsia"/>
          <w:sz w:val="24"/>
          <w:szCs w:val="24"/>
        </w:rPr>
        <w:t>一周</w:t>
      </w:r>
      <w:r w:rsidR="00322FC5">
        <w:rPr>
          <w:rFonts w:asciiTheme="minorEastAsia" w:hAnsiTheme="minorEastAsia"/>
          <w:sz w:val="24"/>
          <w:szCs w:val="24"/>
        </w:rPr>
        <w:t>交易五天</w:t>
      </w:r>
      <w:r w:rsidR="00322FC5">
        <w:rPr>
          <w:rFonts w:asciiTheme="minorEastAsia" w:hAnsiTheme="minorEastAsia" w:hint="eastAsia"/>
          <w:sz w:val="24"/>
          <w:szCs w:val="24"/>
        </w:rPr>
        <w:t>，</w:t>
      </w:r>
      <w:r w:rsidR="00322FC5">
        <w:rPr>
          <w:rFonts w:asciiTheme="minorEastAsia" w:hAnsiTheme="minorEastAsia"/>
          <w:sz w:val="24"/>
          <w:szCs w:val="24"/>
        </w:rPr>
        <w:t>周一到周五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B37C33" w:rsidRPr="00F8357F" w:rsidRDefault="00B37C33" w:rsidP="00322FC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上海</w:t>
      </w:r>
      <w:r>
        <w:rPr>
          <w:rFonts w:asciiTheme="minorEastAsia" w:hAnsiTheme="minorEastAsia"/>
          <w:sz w:val="24"/>
          <w:szCs w:val="24"/>
        </w:rPr>
        <w:t>国际能源期货交易所的交易</w:t>
      </w:r>
      <w:r>
        <w:rPr>
          <w:rFonts w:asciiTheme="minorEastAsia" w:hAnsiTheme="minorEastAsia" w:hint="eastAsia"/>
          <w:sz w:val="24"/>
          <w:szCs w:val="24"/>
        </w:rPr>
        <w:t>时间</w:t>
      </w:r>
      <w:r>
        <w:rPr>
          <w:rFonts w:asciiTheme="minorEastAsia" w:hAnsiTheme="minorEastAsia"/>
          <w:sz w:val="24"/>
          <w:szCs w:val="24"/>
        </w:rPr>
        <w:t>：北京时间早上</w:t>
      </w:r>
      <w:r>
        <w:rPr>
          <w:rFonts w:asciiTheme="minorEastAsia" w:hAnsiTheme="minorEastAsia" w:hint="eastAsia"/>
          <w:sz w:val="24"/>
          <w:szCs w:val="24"/>
        </w:rPr>
        <w:t>9:00到下午1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:00，</w:t>
      </w:r>
      <w:r>
        <w:rPr>
          <w:rFonts w:asciiTheme="minorEastAsia" w:hAnsiTheme="minorEastAsia"/>
          <w:sz w:val="24"/>
          <w:szCs w:val="24"/>
        </w:rPr>
        <w:t>中间</w:t>
      </w:r>
      <w:r>
        <w:rPr>
          <w:rFonts w:asciiTheme="minorEastAsia" w:hAnsiTheme="minorEastAsia" w:hint="eastAsia"/>
          <w:sz w:val="24"/>
          <w:szCs w:val="24"/>
        </w:rPr>
        <w:t>11:30</w:t>
      </w:r>
      <w:r>
        <w:rPr>
          <w:rFonts w:asciiTheme="minorEastAsia" w:hAnsiTheme="minorEastAsia"/>
          <w:sz w:val="24"/>
          <w:szCs w:val="24"/>
        </w:rPr>
        <w:t>~13</w:t>
      </w:r>
      <w:r>
        <w:rPr>
          <w:rFonts w:asciiTheme="minorEastAsia" w:hAnsiTheme="minorEastAsia" w:hint="eastAsia"/>
          <w:sz w:val="24"/>
          <w:szCs w:val="24"/>
        </w:rPr>
        <w:t>:00午间休盘，</w:t>
      </w:r>
      <w:r>
        <w:rPr>
          <w:rFonts w:asciiTheme="minorEastAsia" w:hAnsiTheme="minorEastAsia"/>
          <w:sz w:val="24"/>
          <w:szCs w:val="24"/>
        </w:rPr>
        <w:t>一周交易五天，周一到周五。</w:t>
      </w:r>
    </w:p>
    <w:p w:rsidR="00F8357F" w:rsidRPr="00F8357F" w:rsidRDefault="00F8357F" w:rsidP="00F8357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sectPr w:rsidR="00F8357F" w:rsidRPr="00F83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65176"/>
    <w:multiLevelType w:val="hybridMultilevel"/>
    <w:tmpl w:val="BEA693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7D376A"/>
    <w:multiLevelType w:val="hybridMultilevel"/>
    <w:tmpl w:val="A94E9E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7F"/>
    <w:rsid w:val="00322FC5"/>
    <w:rsid w:val="00A27292"/>
    <w:rsid w:val="00B37C33"/>
    <w:rsid w:val="00D3122A"/>
    <w:rsid w:val="00F8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56A31-F1A0-41B6-BFB3-A700A36E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57F"/>
    <w:pPr>
      <w:ind w:firstLineChars="200" w:firstLine="420"/>
    </w:pPr>
  </w:style>
  <w:style w:type="table" w:styleId="a4">
    <w:name w:val="Table Grid"/>
    <w:basedOn w:val="a1"/>
    <w:uiPriority w:val="39"/>
    <w:rsid w:val="00F83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322F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86</Words>
  <Characters>495</Characters>
  <Application>Microsoft Office Word</Application>
  <DocSecurity>0</DocSecurity>
  <Lines>4</Lines>
  <Paragraphs>1</Paragraphs>
  <ScaleCrop>false</ScaleCrop>
  <Company>微软中国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2020-05-20T01:00:00Z</dcterms:created>
  <dcterms:modified xsi:type="dcterms:W3CDTF">2020-05-20T01:25:00Z</dcterms:modified>
</cp:coreProperties>
</file>